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270A1F56"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C4E1B">
        <w:rPr>
          <w:spacing w:val="-2"/>
        </w:rPr>
        <w:t xml:space="preserve">   </w:t>
      </w:r>
      <w:r w:rsidR="00847014">
        <w:rPr>
          <w:spacing w:val="-2"/>
        </w:rPr>
        <w:t xml:space="preserve">  </w:t>
      </w:r>
      <w:r w:rsidR="00AB5CED">
        <w:rPr>
          <w:spacing w:val="-2"/>
        </w:rPr>
        <w:t xml:space="preserve"> </w:t>
      </w:r>
      <w:r w:rsidR="00E46B3C">
        <w:rPr>
          <w:rFonts w:ascii="Avenir LT Std 35 Light" w:hAnsi="Avenir LT Std 35 Light"/>
          <w:color w:val="114D61"/>
          <w:spacing w:val="-2"/>
          <w:sz w:val="21"/>
          <w:szCs w:val="21"/>
        </w:rPr>
        <w:t>30 juin</w:t>
      </w:r>
      <w:r w:rsidR="00103D01">
        <w:rPr>
          <w:rFonts w:ascii="Avenir LT Std 35 Light" w:hAnsi="Avenir LT Std 35 Light"/>
          <w:color w:val="114D61"/>
          <w:spacing w:val="-2"/>
          <w:sz w:val="21"/>
          <w:szCs w:val="21"/>
        </w:rPr>
        <w:t xml:space="preserve"> 2021</w:t>
      </w:r>
    </w:p>
    <w:p w14:paraId="460E3A6F" w14:textId="77777777" w:rsidR="002D02A8" w:rsidRDefault="002B44DD" w:rsidP="002D02A8">
      <w:pPr>
        <w:spacing w:after="0" w:line="240" w:lineRule="auto"/>
        <w:rPr>
          <w:rFonts w:ascii="Verdana" w:hAnsi="Verdana" w:cstheme="minorHAnsi"/>
          <w:spacing w:val="-2"/>
          <w:sz w:val="20"/>
          <w:szCs w:val="20"/>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E59BA1F"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sidR="00AA58E4">
                              <w:rPr>
                                <w:rFonts w:ascii="Avenir LT Std 35 Light" w:hAnsi="Avenir LT Std 35 Light"/>
                                <w:b/>
                                <w:bCs/>
                                <w:sz w:val="28"/>
                                <w:szCs w:val="28"/>
                              </w:rPr>
                              <w:t>juin</w:t>
                            </w:r>
                            <w:r>
                              <w:rPr>
                                <w:rFonts w:ascii="Avenir LT Std 35 Light" w:hAnsi="Avenir LT Std 35 Light"/>
                                <w:b/>
                                <w:bCs/>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2E59BA1F"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sidR="00AA58E4">
                        <w:rPr>
                          <w:rFonts w:ascii="Avenir LT Std 35 Light" w:hAnsi="Avenir LT Std 35 Light"/>
                          <w:b/>
                          <w:bCs/>
                          <w:sz w:val="28"/>
                          <w:szCs w:val="28"/>
                        </w:rPr>
                        <w:t>juin</w:t>
                      </w:r>
                      <w:r>
                        <w:rPr>
                          <w:rFonts w:ascii="Avenir LT Std 35 Light" w:hAnsi="Avenir LT Std 35 Light"/>
                          <w:b/>
                          <w:bCs/>
                          <w:sz w:val="28"/>
                          <w:szCs w:val="28"/>
                        </w:rPr>
                        <w:t xml:space="preserve"> 2021</w:t>
                      </w:r>
                    </w:p>
                  </w:txbxContent>
                </v:textbox>
                <w10:wrap anchorx="margin"/>
              </v:rect>
            </w:pict>
          </mc:Fallback>
        </mc:AlternateContent>
      </w:r>
      <w:r w:rsidR="00EC27E0" w:rsidRPr="0081210E">
        <w:rPr>
          <w:spacing w:val="-2"/>
        </w:rPr>
        <w:br/>
      </w:r>
    </w:p>
    <w:p w14:paraId="1AE16D72" w14:textId="77777777" w:rsidR="002D02A8" w:rsidRDefault="002D02A8" w:rsidP="002D02A8">
      <w:pPr>
        <w:spacing w:after="0" w:line="240" w:lineRule="auto"/>
        <w:rPr>
          <w:rFonts w:ascii="Verdana" w:hAnsi="Verdana" w:cstheme="minorHAnsi"/>
          <w:spacing w:val="-2"/>
          <w:sz w:val="20"/>
          <w:szCs w:val="20"/>
        </w:rPr>
      </w:pPr>
    </w:p>
    <w:p w14:paraId="3C3698DB" w14:textId="77777777" w:rsidR="002D02A8" w:rsidRDefault="002D02A8" w:rsidP="002D02A8">
      <w:pPr>
        <w:spacing w:after="0" w:line="240" w:lineRule="auto"/>
        <w:rPr>
          <w:rFonts w:ascii="Verdana" w:hAnsi="Verdana" w:cstheme="minorHAnsi"/>
          <w:spacing w:val="-2"/>
          <w:sz w:val="20"/>
          <w:szCs w:val="20"/>
        </w:rPr>
      </w:pPr>
    </w:p>
    <w:p w14:paraId="17E8DFCE" w14:textId="55306243" w:rsidR="002B44DD" w:rsidRPr="0081210E" w:rsidRDefault="002B44DD" w:rsidP="002D02A8">
      <w:pPr>
        <w:spacing w:after="0" w:line="240" w:lineRule="auto"/>
        <w:rPr>
          <w:rFonts w:ascii="Verdana" w:hAnsi="Verdana" w:cstheme="minorHAnsi"/>
          <w:spacing w:val="-2"/>
          <w:sz w:val="20"/>
          <w:szCs w:val="20"/>
        </w:rPr>
      </w:pPr>
      <w:r w:rsidRPr="0081210E">
        <w:rPr>
          <w:rFonts w:ascii="Verdana" w:hAnsi="Verdana" w:cstheme="minorHAnsi"/>
          <w:spacing w:val="-2"/>
          <w:sz w:val="20"/>
          <w:szCs w:val="20"/>
        </w:rPr>
        <w:t xml:space="preserv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049DFD79" w:rsidR="00D653C8" w:rsidRDefault="009933E6" w:rsidP="002D02A8">
      <w:pPr>
        <w:spacing w:before="600"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00BC4E1B">
          <w:rPr>
            <w:rStyle w:val="Lienhypertexte"/>
            <w:rFonts w:ascii="Avenir LT Std 35 Light" w:hAnsi="Avenir LT Std 35 Light"/>
            <w:spacing w:val="-2"/>
            <w:sz w:val="20"/>
            <w:szCs w:val="20"/>
          </w:rPr>
          <w:t>-</w:t>
        </w:r>
        <w:r w:rsidR="00E46B3C">
          <w:rPr>
            <w:rStyle w:val="Lienhypertexte"/>
            <w:rFonts w:ascii="Avenir LT Std 35 Light" w:hAnsi="Avenir LT Std 35 Light"/>
            <w:spacing w:val="-2"/>
            <w:sz w:val="20"/>
            <w:szCs w:val="20"/>
          </w:rPr>
          <w:t>840</w:t>
        </w:r>
        <w:r w:rsidRPr="00D653C8">
          <w:rPr>
            <w:rStyle w:val="Lienhypertexte"/>
            <w:rFonts w:ascii="Avenir LT Std 35 Light" w:hAnsi="Avenir LT Std 35 Light"/>
            <w:spacing w:val="-2"/>
            <w:sz w:val="20"/>
            <w:szCs w:val="20"/>
          </w:rPr>
          <w:t xml:space="preserve"> du </w:t>
        </w:r>
        <w:r w:rsidR="00B73ED0">
          <w:rPr>
            <w:rStyle w:val="Lienhypertexte"/>
            <w:rFonts w:ascii="Avenir LT Std 35 Light" w:hAnsi="Avenir LT Std 35 Light"/>
            <w:spacing w:val="-2"/>
            <w:sz w:val="20"/>
            <w:szCs w:val="20"/>
          </w:rPr>
          <w:t>2</w:t>
        </w:r>
        <w:r w:rsidR="00E46B3C">
          <w:rPr>
            <w:rStyle w:val="Lienhypertexte"/>
            <w:rFonts w:ascii="Avenir LT Std 35 Light" w:hAnsi="Avenir LT Std 35 Light"/>
            <w:spacing w:val="-2"/>
            <w:sz w:val="20"/>
            <w:szCs w:val="20"/>
          </w:rPr>
          <w:t>9</w:t>
        </w:r>
        <w:r w:rsidR="00220E4A">
          <w:rPr>
            <w:rStyle w:val="Lienhypertexte"/>
            <w:rFonts w:ascii="Avenir LT Std 35 Light" w:hAnsi="Avenir LT Std 35 Light"/>
            <w:spacing w:val="-2"/>
            <w:sz w:val="20"/>
            <w:szCs w:val="20"/>
          </w:rPr>
          <w:t xml:space="preserve"> </w:t>
        </w:r>
        <w:r w:rsidR="00E46B3C">
          <w:rPr>
            <w:rStyle w:val="Lienhypertexte"/>
            <w:rFonts w:ascii="Avenir LT Std 35 Light" w:hAnsi="Avenir LT Std 35 Light"/>
            <w:spacing w:val="-2"/>
            <w:sz w:val="20"/>
            <w:szCs w:val="20"/>
          </w:rPr>
          <w:t>juin</w:t>
        </w:r>
        <w:r w:rsidR="00D653C8" w:rsidRPr="00D653C8">
          <w:rPr>
            <w:rStyle w:val="Lienhypertexte"/>
            <w:rFonts w:ascii="Avenir LT Std 35 Light" w:hAnsi="Avenir LT Std 35 Light"/>
            <w:spacing w:val="-2"/>
            <w:sz w:val="20"/>
            <w:szCs w:val="20"/>
          </w:rPr>
          <w:t xml:space="preserve">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D243C1">
        <w:rPr>
          <w:rFonts w:ascii="Avenir LT Std 35 Light" w:hAnsi="Avenir LT Std 35 Light"/>
          <w:spacing w:val="-2"/>
          <w:sz w:val="20"/>
          <w:szCs w:val="20"/>
        </w:rPr>
        <w:t xml:space="preserve"> le </w:t>
      </w:r>
      <w:r w:rsidR="00EB6033" w:rsidRPr="00080512">
        <w:rPr>
          <w:rFonts w:ascii="Avenir LT Std 35 Light" w:hAnsi="Avenir LT Std 35 Light"/>
          <w:spacing w:val="-2"/>
          <w:sz w:val="20"/>
          <w:szCs w:val="20"/>
        </w:rPr>
        <w:t>mois d</w:t>
      </w:r>
      <w:r w:rsidR="00C23BB0">
        <w:rPr>
          <w:rFonts w:ascii="Avenir LT Std 35 Light" w:hAnsi="Avenir LT Std 35 Light"/>
          <w:spacing w:val="-2"/>
          <w:sz w:val="20"/>
          <w:szCs w:val="20"/>
        </w:rPr>
        <w:t xml:space="preserve">e </w:t>
      </w:r>
      <w:r w:rsidR="00E46B3C">
        <w:rPr>
          <w:rFonts w:ascii="Avenir LT Std 35 Light" w:hAnsi="Avenir LT Std 35 Light"/>
          <w:b/>
          <w:bCs/>
          <w:spacing w:val="-2"/>
          <w:sz w:val="20"/>
          <w:szCs w:val="20"/>
          <w:u w:val="single"/>
        </w:rPr>
        <w:t xml:space="preserve">juin </w:t>
      </w:r>
      <w:r w:rsidR="00D653C8">
        <w:rPr>
          <w:rFonts w:ascii="Avenir LT Std 35 Light" w:hAnsi="Avenir LT Std 35 Light"/>
          <w:b/>
          <w:bCs/>
          <w:spacing w:val="-2"/>
          <w:sz w:val="20"/>
          <w:szCs w:val="20"/>
          <w:u w:val="single"/>
        </w:rPr>
        <w:t>2021</w:t>
      </w:r>
      <w:r w:rsidR="00CF5D8F">
        <w:rPr>
          <w:rFonts w:ascii="Avenir LT Std 35 Light" w:hAnsi="Avenir LT Std 35 Light"/>
          <w:spacing w:val="-2"/>
          <w:sz w:val="20"/>
          <w:szCs w:val="20"/>
        </w:rPr>
        <w:t>.</w:t>
      </w:r>
    </w:p>
    <w:p w14:paraId="3C11CBB2" w14:textId="65D03A3D" w:rsidR="008D2005" w:rsidRPr="00CF5D8F" w:rsidRDefault="008D2005" w:rsidP="002D02A8">
      <w:pPr>
        <w:spacing w:before="600" w:after="600" w:line="240" w:lineRule="auto"/>
        <w:jc w:val="both"/>
        <w:rPr>
          <w:rFonts w:ascii="Avenir LT Std 35 Light" w:hAnsi="Avenir LT Std 35 Light"/>
          <w:spacing w:val="-2"/>
          <w:sz w:val="20"/>
          <w:szCs w:val="20"/>
        </w:rPr>
      </w:pPr>
      <w:r>
        <w:rPr>
          <w:rFonts w:ascii="Avenir LT Std 35 Light" w:hAnsi="Avenir LT Std 35 Light"/>
          <w:spacing w:val="-2"/>
          <w:sz w:val="20"/>
          <w:szCs w:val="20"/>
        </w:rPr>
        <w:t>Les nouvelles dispositions sont surlignées en jaune</w:t>
      </w:r>
      <w:r w:rsidR="00310CDA">
        <w:rPr>
          <w:rFonts w:ascii="Avenir LT Std 35 Light" w:hAnsi="Avenir LT Std 35 Light"/>
          <w:spacing w:val="-2"/>
          <w:sz w:val="20"/>
          <w:szCs w:val="20"/>
        </w:rPr>
        <w:t xml:space="preserve"> </w:t>
      </w:r>
      <w:r w:rsidR="00310CDA">
        <w:rPr>
          <w:rFonts w:ascii="Avenir LT Std 35 Light" w:hAnsi="Avenir LT Std 35 Light"/>
          <w:spacing w:val="-2"/>
          <w:sz w:val="20"/>
          <w:szCs w:val="20"/>
        </w:rPr>
        <w:t>(barrées si elles sont supprimées).</w:t>
      </w:r>
      <w:r>
        <w:rPr>
          <w:rFonts w:ascii="Avenir LT Std 35 Light" w:hAnsi="Avenir LT Std 35 Light"/>
          <w:spacing w:val="-2"/>
          <w:sz w:val="20"/>
          <w:szCs w:val="20"/>
        </w:rPr>
        <w:t>.</w:t>
      </w:r>
    </w:p>
    <w:p w14:paraId="21483568" w14:textId="0D654652" w:rsidR="00685D68" w:rsidRPr="00D74D78" w:rsidRDefault="00D333AE" w:rsidP="00B57DA1">
      <w:pPr>
        <w:spacing w:after="48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6E99E68" w14:textId="120C7438" w:rsidR="00B57DA1" w:rsidRPr="00B57DA1" w:rsidRDefault="00B57DA1" w:rsidP="002D02A8">
      <w:pPr>
        <w:spacing w:after="240" w:line="240" w:lineRule="auto"/>
        <w:jc w:val="both"/>
        <w:rPr>
          <w:rFonts w:ascii="Avenir LT Std 65 Medium" w:hAnsi="Avenir LT Std 65 Medium" w:cstheme="minorHAnsi"/>
          <w:color w:val="000000" w:themeColor="text1"/>
          <w:spacing w:val="-2"/>
          <w:sz w:val="20"/>
          <w:szCs w:val="20"/>
          <w:u w:val="single"/>
        </w:rPr>
      </w:pPr>
      <w:r w:rsidRPr="00B57DA1">
        <w:rPr>
          <w:rFonts w:ascii="Avenir LT Std 65 Medium" w:hAnsi="Avenir LT Std 65 Medium" w:cstheme="minorHAnsi"/>
          <w:color w:val="000000" w:themeColor="text1"/>
          <w:spacing w:val="-2"/>
          <w:sz w:val="20"/>
          <w:szCs w:val="20"/>
          <w:u w:val="single"/>
        </w:rPr>
        <w:t>1</w:t>
      </w:r>
      <w:r w:rsidRPr="00B57DA1">
        <w:rPr>
          <w:rFonts w:ascii="Avenir LT Std 65 Medium" w:hAnsi="Avenir LT Std 65 Medium" w:cstheme="minorHAnsi"/>
          <w:color w:val="000000" w:themeColor="text1"/>
          <w:spacing w:val="-2"/>
          <w:sz w:val="20"/>
          <w:szCs w:val="20"/>
          <w:u w:val="single"/>
          <w:vertAlign w:val="superscript"/>
        </w:rPr>
        <w:t>er</w:t>
      </w:r>
      <w:r w:rsidRPr="00B57DA1">
        <w:rPr>
          <w:rFonts w:ascii="Avenir LT Std 65 Medium" w:hAnsi="Avenir LT Std 65 Medium" w:cstheme="minorHAnsi"/>
          <w:color w:val="000000" w:themeColor="text1"/>
          <w:spacing w:val="-2"/>
          <w:sz w:val="20"/>
          <w:szCs w:val="20"/>
          <w:u w:val="single"/>
        </w:rPr>
        <w:t xml:space="preserve"> cas de figure</w:t>
      </w:r>
    </w:p>
    <w:p w14:paraId="767E35A8" w14:textId="1766CDBC" w:rsidR="00B57DA1" w:rsidRPr="00B57DA1" w:rsidRDefault="00B57DA1" w:rsidP="00B57DA1">
      <w:pPr>
        <w:spacing w:after="240" w:line="240" w:lineRule="auto"/>
        <w:jc w:val="both"/>
        <w:rPr>
          <w:rFonts w:ascii="Avenir LT Std 65 Medium" w:hAnsi="Avenir LT Std 65 Medium" w:cstheme="minorHAnsi"/>
          <w:color w:val="000000" w:themeColor="text1"/>
          <w:spacing w:val="-2"/>
          <w:sz w:val="20"/>
          <w:szCs w:val="20"/>
        </w:rPr>
      </w:pPr>
      <w:r w:rsidRPr="00B57DA1">
        <w:rPr>
          <w:rFonts w:ascii="Avenir LT Std 35 Light" w:hAnsi="Avenir LT Std 35 Light" w:cstheme="minorHAnsi"/>
          <w:color w:val="000000" w:themeColor="text1"/>
          <w:spacing w:val="-2"/>
          <w:sz w:val="20"/>
          <w:szCs w:val="20"/>
        </w:rPr>
        <w:t>Peuvent</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bénéficier</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du</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fonds</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de</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solidarité pour le mois de juin 2021 les entreprises (personnes physiques ou personnes morales de droit privé) exerçant une activité économique, à condition qu’elles respectent les conditions suivantes.</w:t>
      </w:r>
    </w:p>
    <w:p w14:paraId="78D9467D" w14:textId="255AD72B" w:rsidR="00132839" w:rsidRPr="00D6688B" w:rsidRDefault="00132839"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D6688B">
        <w:rPr>
          <w:rFonts w:ascii="Avenir LT Std 35 Light" w:hAnsi="Avenir LT Std 35 Light" w:cstheme="minorHAnsi"/>
          <w:color w:val="000000" w:themeColor="text1"/>
          <w:spacing w:val="-2"/>
          <w:sz w:val="20"/>
          <w:szCs w:val="20"/>
          <w:highlight w:val="yellow"/>
        </w:rPr>
        <w:t xml:space="preserve">Elles ont bénéficié du fonds de solidarité au cours </w:t>
      </w:r>
      <w:r w:rsidR="00566DB0" w:rsidRPr="00D6688B">
        <w:rPr>
          <w:rFonts w:ascii="Avenir LT Std 35 Light" w:hAnsi="Avenir LT Std 35 Light" w:cstheme="minorHAnsi"/>
          <w:color w:val="000000" w:themeColor="text1"/>
          <w:spacing w:val="-2"/>
          <w:sz w:val="20"/>
          <w:szCs w:val="20"/>
          <w:highlight w:val="yellow"/>
        </w:rPr>
        <w:t>d</w:t>
      </w:r>
      <w:r w:rsidR="00BE4BF0" w:rsidRPr="00D6688B">
        <w:rPr>
          <w:rFonts w:ascii="Avenir LT Std 35 Light" w:hAnsi="Avenir LT Std 35 Light" w:cstheme="minorHAnsi"/>
          <w:color w:val="000000" w:themeColor="text1"/>
          <w:spacing w:val="-2"/>
          <w:sz w:val="20"/>
          <w:szCs w:val="20"/>
          <w:highlight w:val="yellow"/>
        </w:rPr>
        <w:t>es mois d'</w:t>
      </w:r>
      <w:r w:rsidR="00566DB0" w:rsidRPr="00D6688B">
        <w:rPr>
          <w:rFonts w:ascii="Avenir LT Std 35 Light" w:hAnsi="Avenir LT Std 35 Light" w:cstheme="minorHAnsi"/>
          <w:color w:val="000000" w:themeColor="text1"/>
          <w:spacing w:val="-2"/>
          <w:sz w:val="20"/>
          <w:szCs w:val="20"/>
          <w:highlight w:val="yellow"/>
        </w:rPr>
        <w:t xml:space="preserve">avril ou </w:t>
      </w:r>
      <w:r w:rsidR="00F963AA">
        <w:rPr>
          <w:rFonts w:ascii="Avenir LT Std 35 Light" w:hAnsi="Avenir LT Std 35 Light" w:cstheme="minorHAnsi"/>
          <w:color w:val="000000" w:themeColor="text1"/>
          <w:spacing w:val="-2"/>
          <w:sz w:val="20"/>
          <w:szCs w:val="20"/>
          <w:highlight w:val="yellow"/>
        </w:rPr>
        <w:t xml:space="preserve">de </w:t>
      </w:r>
      <w:r w:rsidR="00566DB0" w:rsidRPr="00D6688B">
        <w:rPr>
          <w:rFonts w:ascii="Avenir LT Std 35 Light" w:hAnsi="Avenir LT Std 35 Light" w:cstheme="minorHAnsi"/>
          <w:color w:val="000000" w:themeColor="text1"/>
          <w:spacing w:val="-2"/>
          <w:sz w:val="20"/>
          <w:szCs w:val="20"/>
          <w:highlight w:val="yellow"/>
        </w:rPr>
        <w:t>mai 2021</w:t>
      </w:r>
      <w:r w:rsidRPr="00D6688B">
        <w:rPr>
          <w:rFonts w:ascii="Avenir LT Std 35 Light" w:hAnsi="Avenir LT Std 35 Light" w:cstheme="minorHAnsi"/>
          <w:color w:val="000000" w:themeColor="text1"/>
          <w:spacing w:val="-2"/>
          <w:sz w:val="20"/>
          <w:szCs w:val="20"/>
        </w:rPr>
        <w:t>.</w:t>
      </w:r>
    </w:p>
    <w:p w14:paraId="34BFD61D" w14:textId="0939B6BB" w:rsidR="0050503B" w:rsidRPr="00847014"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w:t>
      </w:r>
      <w:r w:rsidR="00847014">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durant la période comprise entre le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et le 30 juin 2021</w:t>
      </w:r>
      <w:r w:rsidR="00847014">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 xml:space="preserve">fait l’objet d’une </w:t>
      </w:r>
      <w:r w:rsidR="009C47FF" w:rsidRPr="00847014">
        <w:rPr>
          <w:rFonts w:ascii="Avenir LT Std 35 Light" w:hAnsi="Avenir LT Std 35 Light" w:cstheme="minorHAnsi"/>
          <w:color w:val="000000" w:themeColor="text1"/>
          <w:spacing w:val="-2"/>
          <w:sz w:val="20"/>
          <w:szCs w:val="20"/>
        </w:rPr>
        <w:t xml:space="preserve">interdiction d’accueil du public </w:t>
      </w:r>
      <w:r w:rsidR="00847014" w:rsidRPr="00AA58E4">
        <w:rPr>
          <w:rFonts w:ascii="Avenir LT Std 35 Light" w:hAnsi="Avenir LT Std 35 Light" w:cstheme="minorHAnsi"/>
          <w:color w:val="000000" w:themeColor="text1"/>
          <w:spacing w:val="-2"/>
          <w:sz w:val="20"/>
          <w:szCs w:val="20"/>
        </w:rPr>
        <w:t xml:space="preserve">sans interruption </w:t>
      </w:r>
      <w:r w:rsidR="0050503B" w:rsidRPr="00AA58E4">
        <w:rPr>
          <w:rFonts w:ascii="Avenir LT Std 35 Light" w:hAnsi="Avenir LT Std 35 Light" w:cstheme="minorHAnsi"/>
          <w:color w:val="000000" w:themeColor="text1"/>
          <w:spacing w:val="-2"/>
          <w:sz w:val="20"/>
          <w:szCs w:val="20"/>
        </w:rPr>
        <w:t>et subi une</w:t>
      </w:r>
      <w:r w:rsidR="0050503B" w:rsidRPr="00847014">
        <w:rPr>
          <w:rFonts w:ascii="Avenir LT Std 35 Light" w:hAnsi="Avenir LT Std 35 Light" w:cstheme="minorHAnsi"/>
          <w:color w:val="000000" w:themeColor="text1"/>
          <w:spacing w:val="-2"/>
          <w:sz w:val="20"/>
          <w:szCs w:val="20"/>
        </w:rPr>
        <w:t xml:space="preserve"> perte de chiffre d’affaires</w:t>
      </w:r>
      <w:r w:rsidR="007A0BC6" w:rsidRPr="00847014">
        <w:rPr>
          <w:rFonts w:ascii="Avenir LT Std 35 Light" w:hAnsi="Avenir LT Std 35 Light" w:cstheme="minorHAnsi"/>
          <w:color w:val="000000" w:themeColor="text1"/>
          <w:spacing w:val="-2"/>
          <w:sz w:val="20"/>
          <w:szCs w:val="20"/>
        </w:rPr>
        <w:t xml:space="preserve"> </w:t>
      </w:r>
      <w:r w:rsidR="0050503B" w:rsidRPr="00847014">
        <w:rPr>
          <w:rFonts w:ascii="Avenir LT Std 35 Light" w:hAnsi="Avenir LT Std 35 Light" w:cstheme="minorHAnsi"/>
          <w:color w:val="000000" w:themeColor="text1"/>
          <w:spacing w:val="-2"/>
          <w:sz w:val="20"/>
          <w:szCs w:val="20"/>
        </w:rPr>
        <w:t>d’au moins 20 %</w:t>
      </w:r>
      <w:r w:rsidR="007A0BC6" w:rsidRPr="00847014">
        <w:rPr>
          <w:rFonts w:ascii="Avenir LT Std 35 Light" w:hAnsi="Avenir LT Std 35 Light" w:cstheme="minorHAnsi"/>
          <w:color w:val="000000" w:themeColor="text1"/>
          <w:spacing w:val="-2"/>
          <w:sz w:val="20"/>
          <w:szCs w:val="20"/>
        </w:rPr>
        <w:t>.</w:t>
      </w:r>
      <w:r w:rsidR="00713309" w:rsidRPr="00847014">
        <w:rPr>
          <w:rFonts w:ascii="Avenir LT Std 35 Light" w:hAnsi="Avenir LT Std 35 Light" w:cstheme="minorHAnsi"/>
          <w:color w:val="000000" w:themeColor="text1"/>
          <w:spacing w:val="-2"/>
          <w:sz w:val="20"/>
          <w:szCs w:val="20"/>
        </w:rPr>
        <w:t xml:space="preserve"> </w:t>
      </w:r>
    </w:p>
    <w:p w14:paraId="08AAF7FC" w14:textId="4A9556FD" w:rsidR="0050503B" w:rsidRPr="0050503B" w:rsidRDefault="0050503B" w:rsidP="0050503B">
      <w:pPr>
        <w:pStyle w:val="Paragraphedeliste"/>
        <w:spacing w:after="120" w:line="240" w:lineRule="auto"/>
        <w:ind w:left="1416"/>
        <w:contextualSpacing w:val="0"/>
        <w:jc w:val="both"/>
        <w:rPr>
          <w:rFonts w:ascii="Avenir LT Std 35 Light" w:hAnsi="Avenir LT Std 35 Light" w:cstheme="minorHAnsi"/>
          <w:b/>
          <w:bCs/>
          <w:color w:val="000000" w:themeColor="text1"/>
          <w:spacing w:val="-2"/>
          <w:sz w:val="20"/>
          <w:szCs w:val="20"/>
          <w:u w:val="single"/>
        </w:rPr>
      </w:pPr>
      <w:r w:rsidRPr="0050503B">
        <w:rPr>
          <w:rFonts w:ascii="Avenir LT Std 35 Light" w:hAnsi="Avenir LT Std 35 Light" w:cstheme="minorHAnsi"/>
          <w:b/>
          <w:bCs/>
          <w:color w:val="000000" w:themeColor="text1"/>
          <w:spacing w:val="-2"/>
          <w:sz w:val="20"/>
          <w:szCs w:val="20"/>
          <w:u w:val="single"/>
        </w:rPr>
        <w:t>OU</w:t>
      </w:r>
    </w:p>
    <w:p w14:paraId="23380F63" w14:textId="6F0399E6" w:rsidR="00D333AE" w:rsidRDefault="007A0BC6" w:rsidP="0050503B">
      <w:pPr>
        <w:pStyle w:val="Paragraphedeliste"/>
        <w:spacing w:after="120" w:line="240" w:lineRule="auto"/>
        <w:ind w:left="714"/>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Elles ont</w:t>
      </w:r>
      <w:r w:rsidR="00AA58E4">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subi une perte de chiffre d'affaires d'au moins </w:t>
      </w:r>
      <w:r w:rsidR="00132839">
        <w:rPr>
          <w:rFonts w:ascii="Avenir LT Std 35 Light" w:hAnsi="Avenir LT Std 35 Light" w:cstheme="minorHAnsi"/>
          <w:color w:val="000000" w:themeColor="text1"/>
          <w:spacing w:val="-2"/>
          <w:sz w:val="20"/>
          <w:szCs w:val="20"/>
        </w:rPr>
        <w:t>10</w:t>
      </w:r>
      <w:r w:rsidR="00D333AE" w:rsidRPr="00080512">
        <w:rPr>
          <w:rFonts w:ascii="Avenir LT Std 35 Light" w:hAnsi="Avenir LT Std 35 Light" w:cstheme="minorHAnsi"/>
          <w:color w:val="000000" w:themeColor="text1"/>
          <w:spacing w:val="-2"/>
          <w:sz w:val="20"/>
          <w:szCs w:val="20"/>
        </w:rPr>
        <w:t xml:space="preserve"> %</w:t>
      </w:r>
      <w:r w:rsidR="00132839">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durant la période comprise entre le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et le</w:t>
      </w:r>
      <w:r w:rsidR="00BE4BF0">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 xml:space="preserve">30 juin 2021 </w:t>
      </w:r>
      <w:r w:rsidR="00132839">
        <w:rPr>
          <w:rFonts w:ascii="Avenir LT Std 35 Light" w:hAnsi="Avenir LT Std 35 Light" w:cstheme="minorHAnsi"/>
          <w:color w:val="000000" w:themeColor="text1"/>
          <w:spacing w:val="-2"/>
          <w:sz w:val="20"/>
          <w:szCs w:val="20"/>
        </w:rPr>
        <w:t xml:space="preserve">et </w:t>
      </w:r>
      <w:r w:rsidR="00132839" w:rsidRPr="00132839">
        <w:rPr>
          <w:rFonts w:ascii="Avenir LT Std 35 Light" w:hAnsi="Avenir LT Std 35 Light" w:cstheme="minorHAnsi"/>
          <w:color w:val="000000" w:themeColor="text1"/>
          <w:spacing w:val="-2"/>
          <w:sz w:val="20"/>
          <w:szCs w:val="20"/>
          <w:highlight w:val="yellow"/>
        </w:rPr>
        <w:t>appartenant à une des catégorie</w:t>
      </w:r>
      <w:r w:rsidR="00BE4BF0">
        <w:rPr>
          <w:rFonts w:ascii="Avenir LT Std 35 Light" w:hAnsi="Avenir LT Std 35 Light" w:cstheme="minorHAnsi"/>
          <w:color w:val="000000" w:themeColor="text1"/>
          <w:spacing w:val="-2"/>
          <w:sz w:val="20"/>
          <w:szCs w:val="20"/>
          <w:highlight w:val="yellow"/>
        </w:rPr>
        <w:t xml:space="preserve">s </w:t>
      </w:r>
      <w:r w:rsidR="00B57DA1">
        <w:rPr>
          <w:rFonts w:ascii="Avenir LT Std 35 Light" w:hAnsi="Avenir LT Std 35 Light" w:cstheme="minorHAnsi"/>
          <w:color w:val="000000" w:themeColor="text1"/>
          <w:spacing w:val="-2"/>
          <w:sz w:val="20"/>
          <w:szCs w:val="20"/>
          <w:highlight w:val="yellow"/>
        </w:rPr>
        <w:t>A, B</w:t>
      </w:r>
      <w:r w:rsidR="00D243C1">
        <w:rPr>
          <w:rFonts w:ascii="Avenir LT Std 35 Light" w:hAnsi="Avenir LT Std 35 Light" w:cstheme="minorHAnsi"/>
          <w:color w:val="000000" w:themeColor="text1"/>
          <w:spacing w:val="-2"/>
          <w:sz w:val="20"/>
          <w:szCs w:val="20"/>
          <w:highlight w:val="yellow"/>
        </w:rPr>
        <w:t xml:space="preserve"> ou</w:t>
      </w:r>
      <w:r w:rsidR="00B57DA1">
        <w:rPr>
          <w:rFonts w:ascii="Avenir LT Std 35 Light" w:hAnsi="Avenir LT Std 35 Light" w:cstheme="minorHAnsi"/>
          <w:color w:val="000000" w:themeColor="text1"/>
          <w:spacing w:val="-2"/>
          <w:sz w:val="20"/>
          <w:szCs w:val="20"/>
          <w:highlight w:val="yellow"/>
        </w:rPr>
        <w:t xml:space="preserve"> C</w:t>
      </w:r>
      <w:r w:rsidR="00D243C1">
        <w:rPr>
          <w:rFonts w:ascii="Avenir LT Std 35 Light" w:hAnsi="Avenir LT Std 35 Light" w:cstheme="minorHAnsi"/>
          <w:color w:val="000000" w:themeColor="text1"/>
          <w:spacing w:val="-2"/>
          <w:sz w:val="20"/>
          <w:szCs w:val="20"/>
          <w:highlight w:val="yellow"/>
        </w:rPr>
        <w:t xml:space="preserve"> (voir dans le document)</w:t>
      </w:r>
      <w:r w:rsidR="00847014" w:rsidRPr="00132839">
        <w:rPr>
          <w:rFonts w:ascii="Avenir LT Std 35 Light" w:hAnsi="Avenir LT Std 35 Light" w:cstheme="minorHAnsi"/>
          <w:color w:val="000000" w:themeColor="text1"/>
          <w:spacing w:val="-2"/>
          <w:sz w:val="20"/>
          <w:szCs w:val="20"/>
          <w:highlight w:val="yellow"/>
        </w:rPr>
        <w:t>.</w:t>
      </w:r>
    </w:p>
    <w:p w14:paraId="4BFF0428" w14:textId="14995244" w:rsidR="00C152A3" w:rsidRDefault="00B57DA1"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 xml:space="preserve">Les personnes physiques ou, pour </w:t>
      </w:r>
      <w:r>
        <w:rPr>
          <w:rFonts w:ascii="Avenir LT Std 35 Light" w:hAnsi="Avenir LT Std 35 Light" w:cstheme="minorHAnsi"/>
          <w:color w:val="000000" w:themeColor="text1"/>
          <w:spacing w:val="-2"/>
          <w:sz w:val="20"/>
          <w:szCs w:val="20"/>
        </w:rPr>
        <w:t xml:space="preserve">les </w:t>
      </w:r>
      <w:r w:rsidR="00D333AE" w:rsidRPr="00080512">
        <w:rPr>
          <w:rFonts w:ascii="Avenir LT Std 35 Light" w:hAnsi="Avenir LT Std 35 Light" w:cstheme="minorHAnsi"/>
          <w:color w:val="000000" w:themeColor="text1"/>
          <w:spacing w:val="-2"/>
          <w:sz w:val="20"/>
          <w:szCs w:val="20"/>
        </w:rPr>
        <w:t>personnes morales</w:t>
      </w:r>
      <w:r>
        <w:rPr>
          <w:rFonts w:ascii="Avenir LT Std 35 Light" w:hAnsi="Avenir LT Std 35 Light" w:cstheme="minorHAnsi"/>
          <w:color w:val="000000" w:themeColor="text1"/>
          <w:spacing w:val="-2"/>
          <w:sz w:val="20"/>
          <w:szCs w:val="20"/>
        </w:rPr>
        <w:t>,</w:t>
      </w:r>
      <w:r w:rsidR="00D333AE" w:rsidRPr="00080512">
        <w:rPr>
          <w:rFonts w:ascii="Avenir LT Std 35 Light" w:hAnsi="Avenir LT Std 35 Light" w:cstheme="minorHAnsi"/>
          <w:color w:val="000000" w:themeColor="text1"/>
          <w:spacing w:val="-2"/>
          <w:sz w:val="20"/>
          <w:szCs w:val="20"/>
        </w:rPr>
        <w:t xml:space="preserve"> leur dirigeant majoritaire ne sont pas titulaires, </w:t>
      </w:r>
      <w:r w:rsidR="00AA58E4">
        <w:rPr>
          <w:rFonts w:ascii="Avenir LT Std 35 Light" w:hAnsi="Avenir LT Std 35 Light" w:cstheme="minorHAnsi"/>
          <w:color w:val="000000" w:themeColor="text1"/>
          <w:spacing w:val="-2"/>
          <w:sz w:val="20"/>
          <w:szCs w:val="20"/>
        </w:rPr>
        <w:t>au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juin 2021</w:t>
      </w:r>
      <w:r w:rsidR="00D333AE"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xml:space="preserve">. </w:t>
      </w:r>
      <w:r w:rsidR="00F868E0">
        <w:rPr>
          <w:rFonts w:ascii="Avenir LT Std 35 Light" w:hAnsi="Avenir LT Std 35 Light" w:cstheme="minorHAnsi"/>
          <w:color w:val="000000" w:themeColor="text1"/>
          <w:spacing w:val="-2"/>
          <w:sz w:val="20"/>
          <w:szCs w:val="20"/>
        </w:rPr>
        <w:t>S</w:t>
      </w:r>
      <w:r w:rsidR="00F868E0" w:rsidRPr="00080512">
        <w:rPr>
          <w:rFonts w:ascii="Avenir LT Std 35 Light" w:hAnsi="Avenir LT Std 35 Light" w:cstheme="minorHAnsi"/>
          <w:color w:val="000000" w:themeColor="text1"/>
          <w:spacing w:val="-2"/>
          <w:sz w:val="20"/>
          <w:szCs w:val="20"/>
        </w:rPr>
        <w:t>i l'effectif salarié annuel de l'entreprise est supérieur ou égal à un</w:t>
      </w:r>
      <w:r w:rsidR="00F868E0">
        <w:rPr>
          <w:rFonts w:ascii="Avenir LT Std 35 Light" w:hAnsi="Avenir LT Std 35 Light" w:cstheme="minorHAnsi"/>
          <w:color w:val="000000" w:themeColor="text1"/>
          <w:spacing w:val="-2"/>
          <w:sz w:val="20"/>
          <w:szCs w:val="20"/>
        </w:rPr>
        <w:t>, c</w:t>
      </w:r>
      <w:r w:rsidR="00C152A3" w:rsidRPr="00080512">
        <w:rPr>
          <w:rFonts w:ascii="Avenir LT Std 35 Light" w:hAnsi="Avenir LT Std 35 Light" w:cstheme="minorHAnsi"/>
          <w:color w:val="000000" w:themeColor="text1"/>
          <w:spacing w:val="-2"/>
          <w:sz w:val="20"/>
          <w:szCs w:val="20"/>
        </w:rPr>
        <w:t>ette condition n'est pas applicable.</w:t>
      </w:r>
    </w:p>
    <w:p w14:paraId="66AAA35E" w14:textId="77777777" w:rsidR="00D6688B" w:rsidRDefault="00080512" w:rsidP="00D6688B">
      <w:pPr>
        <w:pStyle w:val="Paragraphedeliste"/>
        <w:numPr>
          <w:ilvl w:val="0"/>
          <w:numId w:val="4"/>
        </w:numPr>
        <w:spacing w:after="48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 xml:space="preserve">1 </w:t>
      </w:r>
      <w:r w:rsidR="00AB5CED">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248C320F" w14:textId="5B652722" w:rsidR="00291756" w:rsidRPr="00B57DA1" w:rsidRDefault="00291756" w:rsidP="00291756">
      <w:pPr>
        <w:spacing w:after="120" w:line="240" w:lineRule="auto"/>
        <w:jc w:val="both"/>
        <w:rPr>
          <w:rFonts w:ascii="Avenir LT Std 65 Medium" w:hAnsi="Avenir LT Std 65 Medium" w:cstheme="minorHAnsi"/>
          <w:color w:val="000000" w:themeColor="text1"/>
          <w:spacing w:val="-2"/>
          <w:sz w:val="20"/>
          <w:szCs w:val="20"/>
          <w:u w:val="single"/>
        </w:rPr>
      </w:pPr>
      <w:r w:rsidRPr="00291756">
        <w:rPr>
          <w:rFonts w:ascii="Avenir LT Std 65 Medium" w:hAnsi="Avenir LT Std 65 Medium" w:cstheme="minorHAnsi"/>
          <w:color w:val="000000" w:themeColor="text1"/>
          <w:spacing w:val="-2"/>
          <w:sz w:val="20"/>
          <w:szCs w:val="20"/>
          <w:highlight w:val="yellow"/>
          <w:u w:val="single"/>
        </w:rPr>
        <w:t>2</w:t>
      </w:r>
      <w:r w:rsidRPr="00291756">
        <w:rPr>
          <w:rFonts w:ascii="Avenir LT Std 65 Medium" w:hAnsi="Avenir LT Std 65 Medium" w:cstheme="minorHAnsi"/>
          <w:color w:val="000000" w:themeColor="text1"/>
          <w:spacing w:val="-2"/>
          <w:sz w:val="20"/>
          <w:szCs w:val="20"/>
          <w:highlight w:val="yellow"/>
          <w:u w:val="single"/>
          <w:vertAlign w:val="superscript"/>
        </w:rPr>
        <w:t>e</w:t>
      </w:r>
      <w:r w:rsidRPr="00291756">
        <w:rPr>
          <w:rFonts w:ascii="Avenir LT Std 65 Medium" w:hAnsi="Avenir LT Std 65 Medium" w:cstheme="minorHAnsi"/>
          <w:color w:val="000000" w:themeColor="text1"/>
          <w:spacing w:val="-2"/>
          <w:sz w:val="20"/>
          <w:szCs w:val="20"/>
          <w:highlight w:val="yellow"/>
          <w:u w:val="single"/>
        </w:rPr>
        <w:t xml:space="preserve"> cas de figure</w:t>
      </w:r>
    </w:p>
    <w:p w14:paraId="31692F6F" w14:textId="77777777" w:rsidR="00291756" w:rsidRPr="008D2005" w:rsidRDefault="00291756" w:rsidP="00291756">
      <w:pPr>
        <w:spacing w:after="120" w:line="240" w:lineRule="auto"/>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Pour les entreprises :</w:t>
      </w:r>
    </w:p>
    <w:p w14:paraId="2C7F6303" w14:textId="77777777" w:rsidR="002D02A8" w:rsidRPr="008D2005" w:rsidRDefault="002D02A8" w:rsidP="002D02A8">
      <w:pPr>
        <w:pStyle w:val="Paragraphedeliste"/>
        <w:numPr>
          <w:ilvl w:val="2"/>
          <w:numId w:val="4"/>
        </w:numPr>
        <w:spacing w:after="120" w:line="240" w:lineRule="auto"/>
        <w:ind w:left="714" w:hanging="357"/>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situées dans les territoires ayant fait l'objet de mesures de confinement pendant au moins 10 jours au cours du mois de juin 2021</w:t>
      </w:r>
    </w:p>
    <w:p w14:paraId="577A66F3" w14:textId="38D72BD8" w:rsidR="00291756" w:rsidRPr="008D2005" w:rsidRDefault="00291756" w:rsidP="00291756">
      <w:pPr>
        <w:spacing w:after="120" w:line="240" w:lineRule="auto"/>
        <w:ind w:left="708" w:firstLine="708"/>
        <w:jc w:val="both"/>
        <w:rPr>
          <w:rFonts w:ascii="Avenir LT Std 35 Light" w:hAnsi="Avenir LT Std 35 Light" w:cstheme="minorHAnsi"/>
          <w:b/>
          <w:bCs/>
          <w:color w:val="000000" w:themeColor="text1"/>
          <w:spacing w:val="-2"/>
          <w:sz w:val="20"/>
          <w:szCs w:val="20"/>
          <w:u w:val="single"/>
        </w:rPr>
      </w:pPr>
      <w:r w:rsidRPr="008D2005">
        <w:rPr>
          <w:rFonts w:ascii="Avenir LT Std 35 Light" w:hAnsi="Avenir LT Std 35 Light" w:cstheme="minorHAnsi"/>
          <w:b/>
          <w:bCs/>
          <w:color w:val="000000" w:themeColor="text1"/>
          <w:spacing w:val="-2"/>
          <w:sz w:val="20"/>
          <w:szCs w:val="20"/>
          <w:u w:val="single"/>
        </w:rPr>
        <w:t>ET</w:t>
      </w:r>
    </w:p>
    <w:p w14:paraId="0DCC5651" w14:textId="03BCB89E" w:rsidR="00291756" w:rsidRPr="008D2005" w:rsidRDefault="002D02A8" w:rsidP="008243A4">
      <w:pPr>
        <w:pStyle w:val="Paragraphedeliste"/>
        <w:numPr>
          <w:ilvl w:val="2"/>
          <w:numId w:val="4"/>
        </w:numPr>
        <w:spacing w:after="240" w:line="240" w:lineRule="auto"/>
        <w:ind w:left="714" w:hanging="357"/>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ne faisant pas partie du 1</w:t>
      </w:r>
      <w:r w:rsidRPr="008D2005">
        <w:rPr>
          <w:rFonts w:ascii="Avenir LT Std 35 Light" w:hAnsi="Avenir LT Std 35 Light" w:cstheme="minorHAnsi"/>
          <w:color w:val="000000" w:themeColor="text1"/>
          <w:spacing w:val="-2"/>
          <w:sz w:val="20"/>
          <w:szCs w:val="20"/>
          <w:vertAlign w:val="superscript"/>
        </w:rPr>
        <w:t>er</w:t>
      </w:r>
      <w:r w:rsidRPr="008D2005">
        <w:rPr>
          <w:rFonts w:ascii="Avenir LT Std 35 Light" w:hAnsi="Avenir LT Std 35 Light" w:cstheme="minorHAnsi"/>
          <w:color w:val="000000" w:themeColor="text1"/>
          <w:spacing w:val="-2"/>
          <w:sz w:val="20"/>
          <w:szCs w:val="20"/>
        </w:rPr>
        <w:t xml:space="preserve"> cas de figure</w:t>
      </w:r>
      <w:r w:rsidR="002417F4" w:rsidRPr="008D2005">
        <w:rPr>
          <w:rFonts w:ascii="Avenir LT Std 35 Light" w:hAnsi="Avenir LT Std 35 Light" w:cstheme="minorHAnsi"/>
          <w:color w:val="000000" w:themeColor="text1"/>
          <w:spacing w:val="-2"/>
          <w:sz w:val="20"/>
          <w:szCs w:val="20"/>
        </w:rPr>
        <w:t xml:space="preserve"> ou souhaitant ne pas s’y référer</w:t>
      </w:r>
      <w:r w:rsidRPr="008D2005">
        <w:rPr>
          <w:rFonts w:ascii="Avenir LT Std 35 Light" w:hAnsi="Avenir LT Std 35 Light" w:cstheme="minorHAnsi"/>
          <w:color w:val="000000" w:themeColor="text1"/>
          <w:spacing w:val="-2"/>
          <w:sz w:val="20"/>
          <w:szCs w:val="20"/>
        </w:rPr>
        <w:t>.</w:t>
      </w:r>
    </w:p>
    <w:p w14:paraId="5A25A05C" w14:textId="54BD4645" w:rsidR="00291756" w:rsidRPr="00B57DA1" w:rsidRDefault="00291756" w:rsidP="00291756">
      <w:pPr>
        <w:spacing w:after="240" w:line="240" w:lineRule="auto"/>
        <w:jc w:val="both"/>
        <w:rPr>
          <w:rFonts w:ascii="Avenir LT Std 65 Medium" w:hAnsi="Avenir LT Std 65 Medium" w:cstheme="minorHAnsi"/>
          <w:color w:val="000000" w:themeColor="text1"/>
          <w:spacing w:val="-2"/>
          <w:sz w:val="20"/>
          <w:szCs w:val="20"/>
        </w:rPr>
      </w:pPr>
      <w:r w:rsidRPr="00B57DA1">
        <w:rPr>
          <w:rFonts w:ascii="Avenir LT Std 35 Light" w:hAnsi="Avenir LT Std 35 Light" w:cstheme="minorHAnsi"/>
          <w:color w:val="000000" w:themeColor="text1"/>
          <w:spacing w:val="-2"/>
          <w:sz w:val="20"/>
          <w:szCs w:val="20"/>
        </w:rPr>
        <w:lastRenderedPageBreak/>
        <w:t>Peuvent</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bénéficier</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du</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fonds</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de</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solidarité pour le mois de juin 2021 les entreprises (personnes physiques ou personnes morales de droit privé) exerçant une activité économique, à condition qu’elles respectent les conditions suivantes</w:t>
      </w:r>
      <w:r w:rsidR="008243A4">
        <w:rPr>
          <w:rFonts w:ascii="Avenir LT Std 35 Light" w:hAnsi="Avenir LT Std 35 Light" w:cstheme="minorHAnsi"/>
          <w:color w:val="000000" w:themeColor="text1"/>
          <w:spacing w:val="-2"/>
          <w:sz w:val="20"/>
          <w:szCs w:val="20"/>
        </w:rPr>
        <w:t> :</w:t>
      </w:r>
    </w:p>
    <w:p w14:paraId="01EC727A" w14:textId="69DD002A" w:rsidR="00291756" w:rsidRDefault="00291756" w:rsidP="00291756">
      <w:pPr>
        <w:pStyle w:val="Paragraphedeliste"/>
        <w:numPr>
          <w:ilvl w:val="0"/>
          <w:numId w:val="4"/>
        </w:numPr>
        <w:spacing w:after="120" w:line="240" w:lineRule="auto"/>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 xml:space="preserve">Elles ont </w:t>
      </w:r>
      <w:r w:rsidRPr="00080512">
        <w:rPr>
          <w:rFonts w:ascii="Avenir LT Std 35 Light" w:hAnsi="Avenir LT Std 35 Light" w:cstheme="minorHAnsi"/>
          <w:color w:val="000000" w:themeColor="text1"/>
          <w:spacing w:val="-2"/>
          <w:sz w:val="20"/>
          <w:szCs w:val="20"/>
        </w:rPr>
        <w:t xml:space="preserve">subi une perte de chiffre d'affaires d'au moins </w:t>
      </w:r>
      <w:r>
        <w:rPr>
          <w:rFonts w:ascii="Avenir LT Std 35 Light" w:hAnsi="Avenir LT Std 35 Light" w:cstheme="minorHAnsi"/>
          <w:color w:val="000000" w:themeColor="text1"/>
          <w:spacing w:val="-2"/>
          <w:sz w:val="20"/>
          <w:szCs w:val="20"/>
        </w:rPr>
        <w:t>50</w:t>
      </w:r>
      <w:r w:rsidRPr="00080512">
        <w:rPr>
          <w:rFonts w:ascii="Avenir LT Std 35 Light" w:hAnsi="Avenir LT Std 35 Light" w:cstheme="minorHAnsi"/>
          <w:color w:val="000000" w:themeColor="text1"/>
          <w:spacing w:val="-2"/>
          <w:sz w:val="20"/>
          <w:szCs w:val="20"/>
        </w:rPr>
        <w:t xml:space="preserve"> %</w:t>
      </w:r>
      <w:r>
        <w:rPr>
          <w:rFonts w:ascii="Avenir LT Std 35 Light" w:hAnsi="Avenir LT Std 35 Light" w:cstheme="minorHAnsi"/>
          <w:color w:val="000000" w:themeColor="text1"/>
          <w:spacing w:val="-2"/>
          <w:sz w:val="20"/>
          <w:szCs w:val="20"/>
        </w:rPr>
        <w:t xml:space="preserve"> durant la période comprise entre le 1</w:t>
      </w:r>
      <w:r w:rsidRPr="00AA58E4">
        <w:rPr>
          <w:rFonts w:ascii="Avenir LT Std 35 Light" w:hAnsi="Avenir LT Std 35 Light" w:cstheme="minorHAnsi"/>
          <w:color w:val="000000" w:themeColor="text1"/>
          <w:spacing w:val="-2"/>
          <w:sz w:val="20"/>
          <w:szCs w:val="20"/>
          <w:vertAlign w:val="superscript"/>
        </w:rPr>
        <w:t>er</w:t>
      </w:r>
      <w:r>
        <w:rPr>
          <w:rFonts w:ascii="Avenir LT Std 35 Light" w:hAnsi="Avenir LT Std 35 Light" w:cstheme="minorHAnsi"/>
          <w:color w:val="000000" w:themeColor="text1"/>
          <w:spacing w:val="-2"/>
          <w:sz w:val="20"/>
          <w:szCs w:val="20"/>
        </w:rPr>
        <w:t xml:space="preserve"> et le 30 juin 2021.</w:t>
      </w:r>
    </w:p>
    <w:p w14:paraId="66F053A9" w14:textId="77777777" w:rsidR="00291756" w:rsidRDefault="00291756" w:rsidP="00291756">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 xml:space="preserve">Les personnes physiques ou, pour </w:t>
      </w:r>
      <w:r>
        <w:rPr>
          <w:rFonts w:ascii="Avenir LT Std 35 Light" w:hAnsi="Avenir LT Std 35 Light" w:cstheme="minorHAnsi"/>
          <w:color w:val="000000" w:themeColor="text1"/>
          <w:spacing w:val="-2"/>
          <w:sz w:val="20"/>
          <w:szCs w:val="20"/>
        </w:rPr>
        <w:t xml:space="preserve">les </w:t>
      </w:r>
      <w:r w:rsidRPr="00080512">
        <w:rPr>
          <w:rFonts w:ascii="Avenir LT Std 35 Light" w:hAnsi="Avenir LT Std 35 Light" w:cstheme="minorHAnsi"/>
          <w:color w:val="000000" w:themeColor="text1"/>
          <w:spacing w:val="-2"/>
          <w:sz w:val="20"/>
          <w:szCs w:val="20"/>
        </w:rPr>
        <w:t>personnes morales</w:t>
      </w:r>
      <w:r>
        <w:rPr>
          <w:rFonts w:ascii="Avenir LT Std 35 Light" w:hAnsi="Avenir LT Std 35 Light" w:cstheme="minorHAnsi"/>
          <w:color w:val="000000" w:themeColor="text1"/>
          <w:spacing w:val="-2"/>
          <w:sz w:val="20"/>
          <w:szCs w:val="20"/>
        </w:rPr>
        <w:t>,</w:t>
      </w:r>
      <w:r w:rsidRPr="00080512">
        <w:rPr>
          <w:rFonts w:ascii="Avenir LT Std 35 Light" w:hAnsi="Avenir LT Std 35 Light" w:cstheme="minorHAnsi"/>
          <w:color w:val="000000" w:themeColor="text1"/>
          <w:spacing w:val="-2"/>
          <w:sz w:val="20"/>
          <w:szCs w:val="20"/>
        </w:rPr>
        <w:t xml:space="preserve"> leur dirigeant majoritaire ne sont pas titulaires, </w:t>
      </w:r>
      <w:r>
        <w:rPr>
          <w:rFonts w:ascii="Avenir LT Std 35 Light" w:hAnsi="Avenir LT Std 35 Light" w:cstheme="minorHAnsi"/>
          <w:color w:val="000000" w:themeColor="text1"/>
          <w:spacing w:val="-2"/>
          <w:sz w:val="20"/>
          <w:szCs w:val="20"/>
        </w:rPr>
        <w:t>au 1</w:t>
      </w:r>
      <w:r w:rsidRPr="00AA58E4">
        <w:rPr>
          <w:rFonts w:ascii="Avenir LT Std 35 Light" w:hAnsi="Avenir LT Std 35 Light" w:cstheme="minorHAnsi"/>
          <w:color w:val="000000" w:themeColor="text1"/>
          <w:spacing w:val="-2"/>
          <w:sz w:val="20"/>
          <w:szCs w:val="20"/>
          <w:vertAlign w:val="superscript"/>
        </w:rPr>
        <w:t>er</w:t>
      </w:r>
      <w:r>
        <w:rPr>
          <w:rFonts w:ascii="Avenir LT Std 35 Light" w:hAnsi="Avenir LT Std 35 Light" w:cstheme="minorHAnsi"/>
          <w:color w:val="000000" w:themeColor="text1"/>
          <w:spacing w:val="-2"/>
          <w:sz w:val="20"/>
          <w:szCs w:val="20"/>
        </w:rPr>
        <w:t xml:space="preserve"> juin 2021</w:t>
      </w:r>
      <w:r w:rsidRPr="00080512">
        <w:rPr>
          <w:rFonts w:ascii="Avenir LT Std 35 Light" w:hAnsi="Avenir LT Std 35 Light" w:cstheme="minorHAnsi"/>
          <w:color w:val="000000" w:themeColor="text1"/>
          <w:spacing w:val="-2"/>
          <w:sz w:val="20"/>
          <w:szCs w:val="20"/>
        </w:rPr>
        <w:t xml:space="preserve">, d'un contrat de travail à temps complet. </w:t>
      </w:r>
      <w:r>
        <w:rPr>
          <w:rFonts w:ascii="Avenir LT Std 35 Light" w:hAnsi="Avenir LT Std 35 Light" w:cstheme="minorHAnsi"/>
          <w:color w:val="000000" w:themeColor="text1"/>
          <w:spacing w:val="-2"/>
          <w:sz w:val="20"/>
          <w:szCs w:val="20"/>
        </w:rPr>
        <w:t>S</w:t>
      </w:r>
      <w:r w:rsidRPr="00080512">
        <w:rPr>
          <w:rFonts w:ascii="Avenir LT Std 35 Light" w:hAnsi="Avenir LT Std 35 Light" w:cstheme="minorHAnsi"/>
          <w:color w:val="000000" w:themeColor="text1"/>
          <w:spacing w:val="-2"/>
          <w:sz w:val="20"/>
          <w:szCs w:val="20"/>
        </w:rPr>
        <w:t>i l'effectif salarié annuel de l'entreprise est supérieur ou égal à un</w:t>
      </w:r>
      <w:r>
        <w:rPr>
          <w:rFonts w:ascii="Avenir LT Std 35 Light" w:hAnsi="Avenir LT Std 35 Light" w:cstheme="minorHAnsi"/>
          <w:color w:val="000000" w:themeColor="text1"/>
          <w:spacing w:val="-2"/>
          <w:sz w:val="20"/>
          <w:szCs w:val="20"/>
        </w:rPr>
        <w:t>, c</w:t>
      </w:r>
      <w:r w:rsidRPr="00080512">
        <w:rPr>
          <w:rFonts w:ascii="Avenir LT Std 35 Light" w:hAnsi="Avenir LT Std 35 Light" w:cstheme="minorHAnsi"/>
          <w:color w:val="000000" w:themeColor="text1"/>
          <w:spacing w:val="-2"/>
          <w:sz w:val="20"/>
          <w:szCs w:val="20"/>
        </w:rPr>
        <w:t>ette condition n'est pas applicable.</w:t>
      </w:r>
    </w:p>
    <w:p w14:paraId="132FBD6B" w14:textId="17BF3B00" w:rsidR="00291756" w:rsidRDefault="00291756" w:rsidP="00291756">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L’effectif du groupe est inférieur ou égal à 50 salariés.</w:t>
      </w:r>
    </w:p>
    <w:p w14:paraId="2CC67415" w14:textId="5E5C3A26" w:rsidR="00291756" w:rsidRDefault="00291756" w:rsidP="00291756">
      <w:pPr>
        <w:pStyle w:val="Paragraphedeliste"/>
        <w:numPr>
          <w:ilvl w:val="0"/>
          <w:numId w:val="4"/>
        </w:numPr>
        <w:spacing w:after="7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Pr>
          <w:rFonts w:ascii="Avenir LT Std 35 Light" w:hAnsi="Avenir LT Std 35 Light" w:cstheme="minorHAnsi"/>
          <w:color w:val="000000" w:themeColor="text1"/>
          <w:spacing w:val="-2"/>
          <w:sz w:val="20"/>
          <w:szCs w:val="20"/>
        </w:rPr>
        <w:t>1 janvier 2021</w:t>
      </w:r>
      <w:r w:rsidRPr="00080512">
        <w:rPr>
          <w:rFonts w:ascii="Avenir LT Std 35 Light" w:hAnsi="Avenir LT Std 35 Light" w:cstheme="minorHAnsi"/>
          <w:color w:val="000000" w:themeColor="text1"/>
          <w:spacing w:val="-2"/>
          <w:sz w:val="20"/>
          <w:szCs w:val="20"/>
        </w:rPr>
        <w:t>.</w:t>
      </w:r>
    </w:p>
    <w:p w14:paraId="122D5282" w14:textId="62E776B5"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2D7FD6D8" w:rsidR="00005D6C" w:rsidRDefault="00005D6C" w:rsidP="006B47D3">
      <w:pPr>
        <w:spacing w:after="48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1"/>
      </w:r>
      <w:r w:rsidRPr="00080512">
        <w:rPr>
          <w:rFonts w:ascii="Avenir LT Std 35 Light" w:hAnsi="Avenir LT Std 35 Light"/>
          <w:spacing w:val="-2"/>
          <w:sz w:val="20"/>
          <w:szCs w:val="20"/>
        </w:rPr>
        <w:t xml:space="preserve"> est introduit par le décret.</w:t>
      </w:r>
      <w:r w:rsidR="00C04C10">
        <w:rPr>
          <w:rFonts w:ascii="Avenir LT Std 35 Light" w:hAnsi="Avenir LT Std 35 Light"/>
          <w:spacing w:val="-2"/>
          <w:sz w:val="20"/>
          <w:szCs w:val="20"/>
        </w:rPr>
        <w:t xml:space="preserve"> Les aides listées ci-dessous ne sont pas cumulables.</w:t>
      </w:r>
    </w:p>
    <w:p w14:paraId="3EA93F2C" w14:textId="4419BDEE" w:rsidR="00A80CDA" w:rsidRPr="000B301D" w:rsidRDefault="00A80CDA" w:rsidP="00743F5F">
      <w:pPr>
        <w:pStyle w:val="Paragraphedeliste"/>
        <w:numPr>
          <w:ilvl w:val="0"/>
          <w:numId w:val="7"/>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w:t>
      </w:r>
      <w:r w:rsidR="00D4566D">
        <w:rPr>
          <w:rFonts w:ascii="Avenir LT Std 35 Light" w:hAnsi="Avenir LT Std 35 Light"/>
          <w:b/>
          <w:bCs/>
          <w:color w:val="114D61"/>
          <w:spacing w:val="-2"/>
          <w:sz w:val="20"/>
          <w:szCs w:val="20"/>
          <w:u w:val="single"/>
        </w:rPr>
        <w:t>au 3</w:t>
      </w:r>
      <w:r w:rsidR="00BE4BF0">
        <w:rPr>
          <w:rFonts w:ascii="Avenir LT Std 35 Light" w:hAnsi="Avenir LT Std 35 Light"/>
          <w:b/>
          <w:bCs/>
          <w:color w:val="114D61"/>
          <w:spacing w:val="-2"/>
          <w:sz w:val="20"/>
          <w:szCs w:val="20"/>
          <w:u w:val="single"/>
        </w:rPr>
        <w:t>0 juin</w:t>
      </w:r>
      <w:r w:rsidR="00AB5CED">
        <w:rPr>
          <w:rFonts w:ascii="Avenir LT Std 35 Light" w:hAnsi="Avenir LT Std 35 Light"/>
          <w:b/>
          <w:bCs/>
          <w:color w:val="114D61"/>
          <w:spacing w:val="-2"/>
          <w:sz w:val="20"/>
          <w:szCs w:val="20"/>
          <w:u w:val="single"/>
        </w:rPr>
        <w:t xml:space="preserve"> </w:t>
      </w:r>
      <w:r w:rsidR="009C47FF">
        <w:rPr>
          <w:rFonts w:ascii="Avenir LT Std 35 Light" w:hAnsi="Avenir LT Std 35 Light"/>
          <w:b/>
          <w:bCs/>
          <w:color w:val="114D61"/>
          <w:spacing w:val="-2"/>
          <w:sz w:val="20"/>
          <w:szCs w:val="20"/>
          <w:u w:val="single"/>
        </w:rPr>
        <w:t>2021</w:t>
      </w:r>
      <w:r w:rsidR="0038238F">
        <w:rPr>
          <w:rFonts w:ascii="Avenir LT Std 35 Light" w:hAnsi="Avenir LT Std 35 Light"/>
          <w:b/>
          <w:bCs/>
          <w:color w:val="114D61"/>
          <w:spacing w:val="-2"/>
          <w:sz w:val="20"/>
          <w:szCs w:val="20"/>
          <w:u w:val="single"/>
        </w:rPr>
        <w:t xml:space="preserve"> </w:t>
      </w:r>
      <w:r w:rsidRPr="00291756">
        <w:rPr>
          <w:rFonts w:ascii="Avenir LT Std 35 Light" w:hAnsi="Avenir LT Std 35 Light"/>
          <w:b/>
          <w:bCs/>
          <w:color w:val="114D61"/>
          <w:spacing w:val="-2"/>
          <w:sz w:val="20"/>
          <w:szCs w:val="20"/>
        </w:rPr>
        <w:t>:</w:t>
      </w:r>
    </w:p>
    <w:p w14:paraId="56388E7F" w14:textId="705BB4F3" w:rsidR="00A80CDA" w:rsidRDefault="00A80CDA" w:rsidP="00D6688B">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 dans la limit</w:t>
      </w:r>
      <w:r w:rsidR="00D6688B">
        <w:rPr>
          <w:rFonts w:ascii="Avenir LT Std 35 Light" w:hAnsi="Avenir LT Std 35 Light"/>
          <w:spacing w:val="-2"/>
          <w:sz w:val="20"/>
          <w:szCs w:val="20"/>
        </w:rPr>
        <w:t xml:space="preserve">e </w:t>
      </w:r>
      <w:r w:rsidRPr="00D6688B">
        <w:rPr>
          <w:rFonts w:ascii="Avenir LT Std 35 Light" w:hAnsi="Avenir LT Std 35 Light"/>
          <w:spacing w:val="-2"/>
          <w:sz w:val="20"/>
          <w:szCs w:val="20"/>
        </w:rPr>
        <w:t>de 20 %</w:t>
      </w:r>
      <w:r w:rsidR="00D6688B">
        <w:rPr>
          <w:rFonts w:ascii="Avenir LT Std 35 Light" w:hAnsi="Avenir LT Std 35 Light"/>
          <w:spacing w:val="-2"/>
          <w:sz w:val="20"/>
          <w:szCs w:val="20"/>
        </w:rPr>
        <w:t xml:space="preserve"> </w:t>
      </w:r>
      <w:r w:rsidRPr="00D6688B">
        <w:rPr>
          <w:rFonts w:ascii="Avenir LT Std 35 Light" w:hAnsi="Avenir LT Std 35 Light"/>
          <w:spacing w:val="-2"/>
          <w:sz w:val="20"/>
          <w:szCs w:val="20"/>
        </w:rPr>
        <w:t>du chiffre d’affaires</w:t>
      </w:r>
      <w:r w:rsidR="00683AFA" w:rsidRPr="00D6688B">
        <w:rPr>
          <w:rFonts w:ascii="Avenir LT Std 35 Light" w:hAnsi="Avenir LT Std 35 Light"/>
          <w:spacing w:val="-2"/>
          <w:sz w:val="20"/>
          <w:szCs w:val="20"/>
        </w:rPr>
        <w:t xml:space="preserve"> de référence</w:t>
      </w:r>
      <w:r w:rsidR="00997975" w:rsidRPr="00D6688B">
        <w:rPr>
          <w:rFonts w:ascii="Avenir LT Std 35 Light" w:hAnsi="Avenir LT Std 35 Light"/>
          <w:spacing w:val="-2"/>
          <w:sz w:val="20"/>
          <w:szCs w:val="20"/>
        </w:rPr>
        <w:t xml:space="preserve"> (voir page </w:t>
      </w:r>
      <w:r w:rsidR="00F963AA">
        <w:rPr>
          <w:rFonts w:ascii="Avenir LT Std 35 Light" w:hAnsi="Avenir LT Std 35 Light"/>
          <w:spacing w:val="-2"/>
          <w:sz w:val="20"/>
          <w:szCs w:val="20"/>
        </w:rPr>
        <w:t>4)</w:t>
      </w:r>
      <w:r w:rsidRPr="00D6688B">
        <w:rPr>
          <w:rFonts w:ascii="Avenir LT Std 35 Light" w:hAnsi="Avenir LT Std 35 Light"/>
          <w:spacing w:val="-2"/>
          <w:sz w:val="20"/>
          <w:szCs w:val="20"/>
        </w:rPr>
        <w:t>.</w:t>
      </w:r>
    </w:p>
    <w:p w14:paraId="58BE8CF1" w14:textId="7946221B" w:rsidR="008243A4" w:rsidRPr="008243A4" w:rsidRDefault="008243A4" w:rsidP="008243A4">
      <w:pPr>
        <w:spacing w:after="240" w:line="240" w:lineRule="auto"/>
        <w:jc w:val="both"/>
        <w:rPr>
          <w:rFonts w:ascii="Avenir LT Std 35 Light" w:hAnsi="Avenir LT Std 35 Light"/>
          <w:spacing w:val="-4"/>
          <w:sz w:val="20"/>
          <w:szCs w:val="20"/>
        </w:rPr>
      </w:pPr>
      <w:r w:rsidRPr="008243A4">
        <w:rPr>
          <w:rFonts w:ascii="Avenir LT Std 35 Light" w:hAnsi="Avenir LT Std 35 Light"/>
          <w:spacing w:val="-4"/>
          <w:sz w:val="20"/>
          <w:szCs w:val="20"/>
          <w:highlight w:val="yellow"/>
        </w:rPr>
        <w:t>Pour déterminer le montant de la subvention, qui est égal au montant de la perte, le chiffre d’affaires réalisé en juin 2021 sur les activités de ventes à distance, avec retrait en magasin ou livraison, ou sur les activités de vente à emporter, est désormais pris en compte pour calculer la perte de chiffre d’affaires.</w:t>
      </w:r>
    </w:p>
    <w:p w14:paraId="5FF99B56" w14:textId="1601A909" w:rsidR="000B301D" w:rsidRDefault="000472D6" w:rsidP="00D6688B">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42EBDE0" w14:textId="2CACA206" w:rsidR="0042173C" w:rsidRPr="00291756" w:rsidRDefault="0042173C"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r w:rsidR="00A155B4">
        <w:rPr>
          <w:rFonts w:ascii="Avenir LT Std 35 Light" w:hAnsi="Avenir LT Std 35 Light"/>
          <w:b/>
          <w:bCs/>
          <w:color w:val="114D61"/>
          <w:spacing w:val="-2"/>
          <w:sz w:val="20"/>
          <w:szCs w:val="20"/>
          <w:u w:val="single"/>
        </w:rPr>
        <w:t xml:space="preserve">(annexe 1) </w:t>
      </w:r>
      <w:r w:rsidR="0018416B" w:rsidRPr="000B301D">
        <w:rPr>
          <w:rFonts w:ascii="Avenir LT Std 35 Light" w:hAnsi="Avenir LT Std 35 Light"/>
          <w:b/>
          <w:bCs/>
          <w:color w:val="114D61"/>
          <w:spacing w:val="-2"/>
          <w:sz w:val="20"/>
          <w:szCs w:val="20"/>
          <w:u w:val="single"/>
        </w:rPr>
        <w:t>:</w:t>
      </w:r>
      <w:r w:rsidR="00291756" w:rsidRPr="00291756">
        <w:rPr>
          <w:rFonts w:ascii="Avenir LT Std 35 Light" w:hAnsi="Avenir LT Std 35 Light"/>
          <w:b/>
          <w:bCs/>
          <w:color w:val="114D61"/>
          <w:spacing w:val="-2"/>
          <w:sz w:val="20"/>
          <w:szCs w:val="20"/>
        </w:rPr>
        <w:t xml:space="preserve"> </w:t>
      </w:r>
      <w:r w:rsidR="00291756" w:rsidRPr="00310CDA">
        <w:rPr>
          <w:rFonts w:ascii="Avenir LT Std 65 Medium" w:hAnsi="Avenir LT Std 65 Medium"/>
          <w:b/>
          <w:bCs/>
          <w:color w:val="114D61"/>
          <w:spacing w:val="-2"/>
          <w:sz w:val="20"/>
          <w:szCs w:val="20"/>
        </w:rPr>
        <w:t xml:space="preserve">Catégorie </w:t>
      </w:r>
      <w:r w:rsidR="00D243C1" w:rsidRPr="00310CDA">
        <w:rPr>
          <w:rFonts w:ascii="Avenir LT Std 65 Medium" w:hAnsi="Avenir LT Std 65 Medium"/>
          <w:b/>
          <w:bCs/>
          <w:color w:val="114D61"/>
          <w:spacing w:val="-2"/>
          <w:sz w:val="20"/>
          <w:szCs w:val="20"/>
        </w:rPr>
        <w:t>A</w:t>
      </w:r>
    </w:p>
    <w:p w14:paraId="10AEF49D" w14:textId="452470E1" w:rsidR="00A155B4" w:rsidRPr="00D6688B" w:rsidRDefault="00A155B4" w:rsidP="00D6688B">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Pr="00A155B4">
        <w:rPr>
          <w:rFonts w:ascii="Avenir LT Std 35 Light" w:hAnsi="Avenir LT Std 35 Light"/>
          <w:spacing w:val="-4"/>
          <w:sz w:val="20"/>
          <w:szCs w:val="20"/>
          <w:highlight w:val="yellow"/>
        </w:rPr>
        <w:t>40 % de la perte de chiffre d’affaires</w:t>
      </w:r>
      <w:r>
        <w:rPr>
          <w:rFonts w:ascii="Avenir LT Std 35 Light" w:hAnsi="Avenir LT Std 35 Light"/>
          <w:spacing w:val="-4"/>
          <w:sz w:val="20"/>
          <w:szCs w:val="20"/>
        </w:rPr>
        <w:t xml:space="preserve"> dans la limite </w:t>
      </w:r>
      <w:r w:rsidRPr="00D6688B">
        <w:rPr>
          <w:rFonts w:ascii="Avenir LT Std 35 Light" w:hAnsi="Avenir LT Std 35 Light"/>
          <w:spacing w:val="-2"/>
          <w:sz w:val="20"/>
          <w:szCs w:val="20"/>
        </w:rPr>
        <w:t xml:space="preserve">de </w:t>
      </w:r>
      <w:r w:rsidRPr="00D6688B">
        <w:rPr>
          <w:rFonts w:ascii="Avenir LT Std 35 Light" w:hAnsi="Avenir LT Std 35 Light"/>
          <w:spacing w:val="-2"/>
          <w:sz w:val="20"/>
          <w:szCs w:val="20"/>
          <w:highlight w:val="yellow"/>
        </w:rPr>
        <w:t>20 %</w:t>
      </w:r>
      <w:r w:rsidRPr="00D6688B">
        <w:rPr>
          <w:rFonts w:ascii="Avenir LT Std 35 Light" w:hAnsi="Avenir LT Std 35 Light"/>
          <w:spacing w:val="-2"/>
          <w:sz w:val="20"/>
          <w:szCs w:val="20"/>
        </w:rPr>
        <w:t xml:space="preserve"> du chiffre d’affaires de référence.</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ED4A0D4" w14:textId="686AEFFB" w:rsidR="0018416B" w:rsidRPr="000B301D" w:rsidRDefault="0018416B"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r w:rsidR="00A155B4">
        <w:rPr>
          <w:rFonts w:ascii="Avenir LT Std 35 Light" w:hAnsi="Avenir LT Std 35 Light"/>
          <w:b/>
          <w:bCs/>
          <w:color w:val="114D61"/>
          <w:spacing w:val="-2"/>
          <w:sz w:val="20"/>
          <w:szCs w:val="20"/>
          <w:u w:val="single"/>
        </w:rPr>
        <w:t xml:space="preserve">(annexe 2) </w:t>
      </w:r>
      <w:r w:rsidRPr="000B301D">
        <w:rPr>
          <w:rFonts w:ascii="Avenir LT Std 35 Light" w:hAnsi="Avenir LT Std 35 Light"/>
          <w:b/>
          <w:bCs/>
          <w:color w:val="114D61"/>
          <w:spacing w:val="-2"/>
          <w:sz w:val="20"/>
          <w:szCs w:val="20"/>
          <w:u w:val="single"/>
        </w:rPr>
        <w:t>:</w:t>
      </w:r>
      <w:r w:rsidR="00291756" w:rsidRPr="00291756">
        <w:rPr>
          <w:rFonts w:ascii="Avenir LT Std 35 Light" w:hAnsi="Avenir LT Std 35 Light"/>
          <w:color w:val="114D61"/>
          <w:spacing w:val="-2"/>
          <w:sz w:val="20"/>
          <w:szCs w:val="20"/>
        </w:rPr>
        <w:t xml:space="preserve"> </w:t>
      </w:r>
      <w:r w:rsidR="00291756" w:rsidRPr="00310CDA">
        <w:rPr>
          <w:rFonts w:ascii="Avenir LT Std 65 Medium" w:hAnsi="Avenir LT Std 65 Medium"/>
          <w:b/>
          <w:bCs/>
          <w:color w:val="114D61"/>
          <w:spacing w:val="-2"/>
          <w:sz w:val="20"/>
          <w:szCs w:val="20"/>
        </w:rPr>
        <w:t>Catégorie B</w:t>
      </w:r>
    </w:p>
    <w:p w14:paraId="13877FE6" w14:textId="797FF3E5" w:rsidR="00A155B4" w:rsidRPr="00293FA1" w:rsidRDefault="00A155B4" w:rsidP="008D2005">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Pr="00A155B4">
        <w:rPr>
          <w:rFonts w:ascii="Avenir LT Std 35 Light" w:hAnsi="Avenir LT Std 35 Light"/>
          <w:spacing w:val="-4"/>
          <w:sz w:val="20"/>
          <w:szCs w:val="20"/>
          <w:highlight w:val="yellow"/>
        </w:rPr>
        <w:t>40 % de la perte de chiffre d’affaires</w:t>
      </w:r>
      <w:r>
        <w:rPr>
          <w:rFonts w:ascii="Avenir LT Std 35 Light" w:hAnsi="Avenir LT Std 35 Light"/>
          <w:spacing w:val="-4"/>
          <w:sz w:val="20"/>
          <w:szCs w:val="20"/>
        </w:rPr>
        <w:t xml:space="preserve"> dans la limite </w:t>
      </w:r>
      <w:r w:rsidRPr="00293FA1">
        <w:rPr>
          <w:rFonts w:ascii="Avenir LT Std 35 Light" w:hAnsi="Avenir LT Std 35 Light"/>
          <w:spacing w:val="-2"/>
          <w:sz w:val="20"/>
          <w:szCs w:val="20"/>
        </w:rPr>
        <w:t xml:space="preserve">de </w:t>
      </w:r>
      <w:r w:rsidRPr="00293FA1">
        <w:rPr>
          <w:rFonts w:ascii="Avenir LT Std 35 Light" w:hAnsi="Avenir LT Std 35 Light"/>
          <w:spacing w:val="-2"/>
          <w:sz w:val="20"/>
          <w:szCs w:val="20"/>
          <w:highlight w:val="yellow"/>
        </w:rPr>
        <w:t>20 % du chiffre d’affaires de référence</w:t>
      </w:r>
      <w:r w:rsidRPr="00293FA1">
        <w:rPr>
          <w:rFonts w:ascii="Avenir LT Std 35 Light" w:hAnsi="Avenir LT Std 35 Light"/>
          <w:spacing w:val="-2"/>
          <w:sz w:val="20"/>
          <w:szCs w:val="20"/>
        </w:rPr>
        <w:t>.</w:t>
      </w:r>
    </w:p>
    <w:p w14:paraId="3D88C7F4" w14:textId="77777777" w:rsidR="00293FA1" w:rsidRPr="000472D6" w:rsidRDefault="00293FA1" w:rsidP="008D2005">
      <w:pPr>
        <w:spacing w:after="24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1ED77964" w14:textId="6F59AF88" w:rsidR="004F22FB" w:rsidRPr="00293FA1" w:rsidRDefault="004F22FB" w:rsidP="004F22FB">
      <w:pPr>
        <w:spacing w:after="240" w:line="240" w:lineRule="auto"/>
        <w:jc w:val="both"/>
        <w:rPr>
          <w:rFonts w:ascii="Avenir LT Std 35 Light" w:hAnsi="Avenir LT Std 35 Light"/>
          <w:b/>
          <w:bCs/>
          <w:strike/>
          <w:spacing w:val="-2"/>
          <w:sz w:val="20"/>
          <w:szCs w:val="20"/>
          <w:highlight w:val="yellow"/>
          <w:u w:val="single"/>
        </w:rPr>
      </w:pPr>
      <w:r w:rsidRPr="00293FA1">
        <w:rPr>
          <w:rFonts w:ascii="Avenir LT Std 35 Light" w:hAnsi="Avenir LT Std 35 Light"/>
          <w:b/>
          <w:bCs/>
          <w:strike/>
          <w:spacing w:val="-2"/>
          <w:sz w:val="20"/>
          <w:szCs w:val="20"/>
          <w:highlight w:val="yellow"/>
          <w:u w:val="single"/>
        </w:rPr>
        <w:lastRenderedPageBreak/>
        <w:t>A noter :</w:t>
      </w:r>
    </w:p>
    <w:p w14:paraId="4B58BB22" w14:textId="3B4458C1" w:rsidR="004F22FB" w:rsidRPr="00293FA1" w:rsidRDefault="004F22FB"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highlight w:val="yellow"/>
        </w:rPr>
      </w:pPr>
      <w:r w:rsidRPr="00293FA1">
        <w:rPr>
          <w:rFonts w:ascii="Avenir LT Std 35 Light" w:hAnsi="Avenir LT Std 35 Light"/>
          <w:strike/>
          <w:spacing w:val="-2"/>
          <w:sz w:val="20"/>
          <w:szCs w:val="20"/>
          <w:highlight w:val="yellow"/>
        </w:rPr>
        <w:t>Si la perte de chiffre d'affaires est supérieure à 1.500 euros, le montant minimal de la subvention est de 1.500 euros</w:t>
      </w:r>
      <w:r w:rsidRPr="00293FA1">
        <w:rPr>
          <w:rFonts w:ascii="Avenir LT Std 35 Light" w:hAnsi="Avenir LT Std 35 Light"/>
          <w:spacing w:val="-2"/>
          <w:sz w:val="20"/>
          <w:szCs w:val="20"/>
          <w:highlight w:val="yellow"/>
        </w:rPr>
        <w:t xml:space="preserve">. </w:t>
      </w:r>
    </w:p>
    <w:p w14:paraId="260FDDF8" w14:textId="08A7BE77" w:rsidR="004F22FB" w:rsidRPr="00293FA1" w:rsidRDefault="004F22FB" w:rsidP="00743F5F">
      <w:pPr>
        <w:pStyle w:val="Paragraphedeliste"/>
        <w:numPr>
          <w:ilvl w:val="0"/>
          <w:numId w:val="6"/>
        </w:numPr>
        <w:spacing w:after="360" w:line="240" w:lineRule="auto"/>
        <w:jc w:val="both"/>
        <w:rPr>
          <w:rFonts w:ascii="Avenir LT Std 35 Light" w:hAnsi="Avenir LT Std 35 Light"/>
          <w:spacing w:val="-4"/>
          <w:sz w:val="20"/>
          <w:szCs w:val="20"/>
          <w:highlight w:val="yellow"/>
        </w:rPr>
      </w:pPr>
      <w:r w:rsidRPr="00293FA1">
        <w:rPr>
          <w:rFonts w:ascii="Avenir LT Std 35 Light" w:hAnsi="Avenir LT Std 35 Light"/>
          <w:strike/>
          <w:spacing w:val="-4"/>
          <w:sz w:val="20"/>
          <w:szCs w:val="20"/>
          <w:highlight w:val="yellow"/>
        </w:rPr>
        <w:t>Si la perte de chiffre d'affaires est inférieure ou égale à 1.500 euros, la subvention est égale à 100 % de la perte de chiffre d'affaires</w:t>
      </w:r>
      <w:r w:rsidRPr="00293FA1">
        <w:rPr>
          <w:rFonts w:ascii="Avenir LT Std 35 Light" w:hAnsi="Avenir LT Std 35 Light"/>
          <w:spacing w:val="-4"/>
          <w:sz w:val="20"/>
          <w:szCs w:val="20"/>
          <w:highlight w:val="yellow"/>
        </w:rPr>
        <w:t>.</w:t>
      </w:r>
    </w:p>
    <w:p w14:paraId="4CBA0BD2" w14:textId="52579499"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w:t>
      </w:r>
      <w:r w:rsidR="00E16C0C">
        <w:rPr>
          <w:rStyle w:val="Appelnotedebasdep"/>
          <w:rFonts w:ascii="Avenir LT Std 35 Light" w:hAnsi="Avenir LT Std 35 Light"/>
          <w:spacing w:val="-4"/>
          <w:sz w:val="20"/>
          <w:szCs w:val="20"/>
        </w:rPr>
        <w:footnoteReference w:id="2"/>
      </w:r>
      <w:r w:rsidR="00284CB3">
        <w:rPr>
          <w:rFonts w:ascii="Avenir LT Std 35 Light" w:hAnsi="Avenir LT Std 35 Light"/>
          <w:spacing w:val="-4"/>
          <w:sz w:val="20"/>
          <w:szCs w:val="20"/>
        </w:rPr>
        <w:t> :</w:t>
      </w:r>
    </w:p>
    <w:p w14:paraId="038F044D" w14:textId="48EF7445" w:rsidR="00284CB3" w:rsidRPr="003107F9" w:rsidRDefault="00284CB3" w:rsidP="00E16C0C">
      <w:pPr>
        <w:pStyle w:val="Paragraphedeliste"/>
        <w:numPr>
          <w:ilvl w:val="0"/>
          <w:numId w:val="1"/>
        </w:numPr>
        <w:spacing w:after="24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w:t>
      </w:r>
      <w:r w:rsidR="00E20282">
        <w:rPr>
          <w:rFonts w:ascii="Avenir LT Std 35 Light" w:hAnsi="Avenir LT Std 35 Light"/>
          <w:spacing w:val="-4"/>
          <w:sz w:val="20"/>
          <w:szCs w:val="20"/>
        </w:rPr>
        <w:t xml:space="preserve"> 2020 </w:t>
      </w:r>
      <w:r w:rsidRPr="00284CB3">
        <w:rPr>
          <w:rFonts w:ascii="Avenir LT Std 35 Light" w:hAnsi="Avenir LT Std 35 Light"/>
          <w:spacing w:val="-4"/>
          <w:sz w:val="20"/>
          <w:szCs w:val="20"/>
        </w:rPr>
        <w:t xml:space="preserve">et le 15 mai 2020 par rapport </w:t>
      </w:r>
      <w:r w:rsidRPr="003107F9">
        <w:rPr>
          <w:rFonts w:ascii="Avenir LT Std 35 Light" w:hAnsi="Avenir LT Std 35 Light"/>
          <w:spacing w:val="-4"/>
          <w:sz w:val="20"/>
          <w:szCs w:val="20"/>
        </w:rPr>
        <w:t>au chiffre d'affaires de référence sur cette période,</w:t>
      </w:r>
    </w:p>
    <w:p w14:paraId="1A7D562F" w14:textId="5554B334"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4C8258E3" w:rsidR="00B9098E" w:rsidRPr="00F963AA" w:rsidRDefault="00B9098E" w:rsidP="00E16C0C">
      <w:pPr>
        <w:pStyle w:val="Paragraphedeliste"/>
        <w:numPr>
          <w:ilvl w:val="1"/>
          <w:numId w:val="1"/>
        </w:numPr>
        <w:spacing w:after="240" w:line="240" w:lineRule="auto"/>
        <w:ind w:left="1434" w:hanging="357"/>
        <w:contextualSpacing w:val="0"/>
        <w:jc w:val="both"/>
        <w:rPr>
          <w:rFonts w:ascii="Avenir LT Std 35 Light" w:hAnsi="Avenir LT Std 35 Light"/>
          <w:spacing w:val="-6"/>
          <w:sz w:val="20"/>
          <w:szCs w:val="20"/>
        </w:rPr>
      </w:pPr>
      <w:r w:rsidRPr="00F963AA">
        <w:rPr>
          <w:rFonts w:ascii="Avenir LT Std 35 Light" w:hAnsi="Avenir LT Std 35 Light"/>
          <w:spacing w:val="-6"/>
          <w:sz w:val="20"/>
          <w:szCs w:val="20"/>
        </w:rPr>
        <w:t>Lorsque</w:t>
      </w:r>
      <w:r w:rsidR="00E20282"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les</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entreprises</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ont</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début</w:t>
      </w:r>
      <w:r w:rsidR="00A5432C" w:rsidRPr="00F963AA">
        <w:rPr>
          <w:rFonts w:ascii="Avenir LT Std 35 Light" w:hAnsi="Avenir LT Std 35 Light"/>
          <w:spacing w:val="-6"/>
          <w:sz w:val="20"/>
          <w:szCs w:val="20"/>
        </w:rPr>
        <w:t>é</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leur</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activité</w:t>
      </w:r>
      <w:r w:rsidRPr="00F963AA">
        <w:rPr>
          <w:rFonts w:ascii="Avenir LT Std 35 Light" w:hAnsi="Avenir LT Std 35 Light"/>
          <w:spacing w:val="-6"/>
          <w:sz w:val="18"/>
          <w:szCs w:val="18"/>
        </w:rPr>
        <w:t xml:space="preserve"> </w:t>
      </w:r>
      <w:r w:rsidR="00E20282" w:rsidRPr="00F963AA">
        <w:rPr>
          <w:rFonts w:ascii="Avenir LT Std 35 Light" w:hAnsi="Avenir LT Std 35 Light"/>
          <w:b/>
          <w:bCs/>
          <w:spacing w:val="-6"/>
          <w:sz w:val="20"/>
          <w:szCs w:val="20"/>
          <w:u w:val="single"/>
        </w:rPr>
        <w:t>entre</w:t>
      </w:r>
      <w:r w:rsidRPr="00F963AA">
        <w:rPr>
          <w:rFonts w:ascii="Avenir LT Std 35 Light" w:hAnsi="Avenir LT Std 35 Light"/>
          <w:b/>
          <w:bCs/>
          <w:spacing w:val="-6"/>
          <w:sz w:val="18"/>
          <w:szCs w:val="18"/>
          <w:u w:val="single"/>
        </w:rPr>
        <w:t xml:space="preserve"> </w:t>
      </w:r>
      <w:r w:rsidRPr="00F963AA">
        <w:rPr>
          <w:rFonts w:ascii="Avenir LT Std 35 Light" w:hAnsi="Avenir LT Std 35 Light"/>
          <w:b/>
          <w:bCs/>
          <w:spacing w:val="-6"/>
          <w:sz w:val="20"/>
          <w:szCs w:val="20"/>
          <w:u w:val="single"/>
        </w:rPr>
        <w:t>le</w:t>
      </w:r>
      <w:r w:rsidRPr="00F963AA">
        <w:rPr>
          <w:rFonts w:ascii="Avenir LT Std 35 Light" w:hAnsi="Avenir LT Std 35 Light"/>
          <w:b/>
          <w:bCs/>
          <w:spacing w:val="-6"/>
          <w:sz w:val="18"/>
          <w:szCs w:val="18"/>
          <w:u w:val="single"/>
        </w:rPr>
        <w:t xml:space="preserve"> </w:t>
      </w:r>
      <w:r w:rsidRPr="00F963AA">
        <w:rPr>
          <w:rFonts w:ascii="Avenir LT Std 35 Light" w:hAnsi="Avenir LT Std 35 Light"/>
          <w:b/>
          <w:bCs/>
          <w:spacing w:val="-6"/>
          <w:sz w:val="20"/>
          <w:szCs w:val="20"/>
          <w:u w:val="single"/>
        </w:rPr>
        <w:t>1</w:t>
      </w:r>
      <w:r w:rsidRPr="00F963AA">
        <w:rPr>
          <w:rFonts w:ascii="Avenir LT Std 35 Light" w:hAnsi="Avenir LT Std 35 Light"/>
          <w:b/>
          <w:bCs/>
          <w:spacing w:val="-6"/>
          <w:sz w:val="20"/>
          <w:szCs w:val="20"/>
          <w:u w:val="single"/>
          <w:vertAlign w:val="superscript"/>
        </w:rPr>
        <w:t>er</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et</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le</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3</w:t>
      </w:r>
      <w:r w:rsidR="00F963AA" w:rsidRPr="00F963AA">
        <w:rPr>
          <w:rFonts w:ascii="Avenir LT Std 35 Light" w:hAnsi="Avenir LT Std 35 Light"/>
          <w:b/>
          <w:bCs/>
          <w:spacing w:val="-6"/>
          <w:sz w:val="20"/>
          <w:szCs w:val="20"/>
          <w:u w:val="single"/>
        </w:rPr>
        <w:t>1 octobre 2020,</w:t>
      </w:r>
      <w:r w:rsidRPr="00F963AA">
        <w:rPr>
          <w:rFonts w:ascii="Avenir LT Std 35 Light" w:hAnsi="Avenir LT Std 35 Light"/>
          <w:spacing w:val="-6"/>
          <w:sz w:val="20"/>
          <w:szCs w:val="20"/>
        </w:rPr>
        <w:t xml:space="preserve"> la perte de chiffre d’affaires d’au moins 80 % durant la période comprise entre le 1</w:t>
      </w:r>
      <w:r w:rsidRPr="00F963AA">
        <w:rPr>
          <w:rFonts w:ascii="Avenir LT Std 35 Light" w:hAnsi="Avenir LT Std 35 Light"/>
          <w:spacing w:val="-6"/>
          <w:sz w:val="20"/>
          <w:szCs w:val="20"/>
          <w:vertAlign w:val="superscript"/>
        </w:rPr>
        <w:t>er</w:t>
      </w:r>
      <w:r w:rsidRPr="00F963AA">
        <w:rPr>
          <w:rFonts w:ascii="Avenir LT Std 35 Light" w:hAnsi="Avenir LT Std 35 Light"/>
          <w:spacing w:val="-6"/>
          <w:sz w:val="20"/>
          <w:szCs w:val="20"/>
        </w:rPr>
        <w:t xml:space="preserve"> et le 30 novembr</w:t>
      </w:r>
      <w:r w:rsidR="00F963AA" w:rsidRPr="00F963AA">
        <w:rPr>
          <w:rFonts w:ascii="Avenir LT Std 35 Light" w:hAnsi="Avenir LT Std 35 Light"/>
          <w:spacing w:val="-6"/>
          <w:sz w:val="20"/>
          <w:szCs w:val="20"/>
        </w:rPr>
        <w:t>e</w:t>
      </w:r>
      <w:r w:rsidRPr="00F963AA">
        <w:rPr>
          <w:rFonts w:ascii="Avenir LT Std 35 Light" w:hAnsi="Avenir LT Std 35 Light"/>
          <w:spacing w:val="-6"/>
          <w:sz w:val="20"/>
          <w:szCs w:val="20"/>
        </w:rPr>
        <w:t xml:space="preserve"> 2020 s’entend par rapport </w:t>
      </w:r>
      <w:r w:rsidR="006B47D3" w:rsidRPr="00F963AA">
        <w:rPr>
          <w:rFonts w:ascii="Avenir LT Std 35 Light" w:hAnsi="Avenir LT Std 35 Light"/>
          <w:spacing w:val="-6"/>
          <w:sz w:val="20"/>
          <w:szCs w:val="20"/>
        </w:rPr>
        <w:t xml:space="preserve">au chiffre d’affaires </w:t>
      </w:r>
      <w:r w:rsidR="00F963AA">
        <w:rPr>
          <w:rFonts w:ascii="Avenir LT Std 35 Light" w:hAnsi="Avenir LT Std 35 Light"/>
          <w:spacing w:val="-6"/>
          <w:sz w:val="20"/>
          <w:szCs w:val="20"/>
        </w:rPr>
        <w:t>réalisé au</w:t>
      </w:r>
      <w:r w:rsidR="006B47D3" w:rsidRPr="00F963AA">
        <w:rPr>
          <w:rFonts w:ascii="Avenir LT Std 35 Light" w:hAnsi="Avenir LT Std 35 Light"/>
          <w:spacing w:val="-6"/>
          <w:sz w:val="20"/>
          <w:szCs w:val="20"/>
        </w:rPr>
        <w:t xml:space="preserve"> mois de décembre 2020.</w:t>
      </w:r>
    </w:p>
    <w:p w14:paraId="28480289" w14:textId="296E3858"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43F5F">
      <w:pPr>
        <w:pStyle w:val="Paragraphedeliste"/>
        <w:numPr>
          <w:ilvl w:val="1"/>
          <w:numId w:val="1"/>
        </w:numPr>
        <w:spacing w:after="48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32DC4ADD" w14:textId="7D20094C" w:rsidR="00EA1194" w:rsidRPr="00220E4A" w:rsidRDefault="00EA1194" w:rsidP="00EA1194">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220E4A">
        <w:rPr>
          <w:rFonts w:ascii="Avenir LT Std 35 Light" w:hAnsi="Avenir LT Std 35 Light"/>
          <w:b/>
          <w:bCs/>
          <w:color w:val="114D61"/>
          <w:spacing w:val="-4"/>
          <w:sz w:val="20"/>
          <w:szCs w:val="20"/>
          <w:u w:val="single"/>
        </w:rPr>
        <w:t xml:space="preserve">Pour les </w:t>
      </w:r>
      <w:r w:rsidR="00293FA1">
        <w:rPr>
          <w:rFonts w:ascii="Avenir LT Std 35 Light" w:hAnsi="Avenir LT Std 35 Light"/>
          <w:b/>
          <w:bCs/>
          <w:color w:val="114D61"/>
          <w:spacing w:val="-4"/>
          <w:sz w:val="20"/>
          <w:szCs w:val="20"/>
          <w:u w:val="single"/>
        </w:rPr>
        <w:t xml:space="preserve">entreprises exerçant leur activité principale dans le </w:t>
      </w:r>
      <w:r w:rsidRPr="00220E4A">
        <w:rPr>
          <w:rFonts w:ascii="Avenir LT Std 35 Light" w:hAnsi="Avenir LT Std 35 Light"/>
          <w:b/>
          <w:bCs/>
          <w:color w:val="114D61"/>
          <w:spacing w:val="-4"/>
          <w:sz w:val="20"/>
          <w:szCs w:val="20"/>
          <w:u w:val="single"/>
        </w:rPr>
        <w:t>commerce de détail et la réparation et maintenance navale dans certains territoires ultramarins</w:t>
      </w:r>
      <w:r w:rsidR="00D243C1">
        <w:rPr>
          <w:rFonts w:ascii="Avenir LT Std 35 Light" w:hAnsi="Avenir LT Std 35 Light"/>
          <w:b/>
          <w:bCs/>
          <w:color w:val="114D61"/>
          <w:spacing w:val="-4"/>
          <w:sz w:val="20"/>
          <w:szCs w:val="20"/>
          <w:u w:val="single"/>
        </w:rPr>
        <w:t> :</w:t>
      </w:r>
      <w:r w:rsidR="00D243C1" w:rsidRPr="00D243C1">
        <w:rPr>
          <w:rFonts w:ascii="Avenir LT Std 35 Light" w:hAnsi="Avenir LT Std 35 Light"/>
          <w:b/>
          <w:bCs/>
          <w:color w:val="114D61"/>
          <w:spacing w:val="-4"/>
          <w:sz w:val="20"/>
          <w:szCs w:val="20"/>
        </w:rPr>
        <w:t xml:space="preserve"> </w:t>
      </w:r>
      <w:r w:rsidR="00D243C1" w:rsidRPr="00310CDA">
        <w:rPr>
          <w:rFonts w:ascii="Avenir LT Std 65 Medium" w:hAnsi="Avenir LT Std 65 Medium"/>
          <w:b/>
          <w:bCs/>
          <w:color w:val="114D61"/>
          <w:spacing w:val="-2"/>
          <w:sz w:val="20"/>
          <w:szCs w:val="20"/>
        </w:rPr>
        <w:t>Catégorie C</w:t>
      </w:r>
    </w:p>
    <w:p w14:paraId="1B9F480E" w14:textId="586887C6" w:rsidR="00061D0F" w:rsidRDefault="00061D0F" w:rsidP="00061D0F">
      <w:pPr>
        <w:spacing w:after="120" w:line="240" w:lineRule="auto"/>
        <w:jc w:val="both"/>
        <w:rPr>
          <w:rFonts w:ascii="Avenir LT Std 35 Light" w:hAnsi="Avenir LT Std 35 Light"/>
          <w:spacing w:val="-4"/>
          <w:sz w:val="20"/>
          <w:szCs w:val="20"/>
        </w:rPr>
      </w:pPr>
      <w:r w:rsidRPr="00061D0F">
        <w:rPr>
          <w:rFonts w:ascii="Avenir LT Std 35 Light" w:hAnsi="Avenir LT Std 35 Light"/>
          <w:spacing w:val="-4"/>
          <w:sz w:val="20"/>
          <w:szCs w:val="20"/>
        </w:rPr>
        <w:t xml:space="preserve">N’est pas pris en compte le commerce </w:t>
      </w:r>
      <w:r w:rsidR="00EE3603">
        <w:rPr>
          <w:rFonts w:ascii="Avenir LT Std 35 Light" w:hAnsi="Avenir LT Std 35 Light"/>
          <w:spacing w:val="-4"/>
          <w:sz w:val="20"/>
          <w:szCs w:val="20"/>
        </w:rPr>
        <w:t xml:space="preserve">de détail </w:t>
      </w:r>
      <w:r w:rsidRPr="00061D0F">
        <w:rPr>
          <w:rFonts w:ascii="Avenir LT Std 35 Light" w:hAnsi="Avenir LT Std 35 Light"/>
          <w:spacing w:val="-4"/>
          <w:sz w:val="20"/>
          <w:szCs w:val="20"/>
        </w:rPr>
        <w:t>d’automobiles et de motocycles.</w:t>
      </w:r>
    </w:p>
    <w:p w14:paraId="6E5826E7" w14:textId="024E224B" w:rsidR="00061D0F" w:rsidRDefault="00061D0F" w:rsidP="00293FA1">
      <w:pPr>
        <w:spacing w:after="36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territoires concernés sont la Réunion, la Guadeloupe, la Martinique, Saint-Martin, Saint-Barthélemy et la Polynésie française.</w:t>
      </w:r>
    </w:p>
    <w:p w14:paraId="46DEFAE1" w14:textId="77777777" w:rsidR="00293FA1" w:rsidRPr="00D6688B" w:rsidRDefault="00293FA1" w:rsidP="00293FA1">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Pr="00A155B4">
        <w:rPr>
          <w:rFonts w:ascii="Avenir LT Std 35 Light" w:hAnsi="Avenir LT Std 35 Light"/>
          <w:spacing w:val="-4"/>
          <w:sz w:val="20"/>
          <w:szCs w:val="20"/>
          <w:highlight w:val="yellow"/>
        </w:rPr>
        <w:t>40 % de la perte de chiffre d’affaires</w:t>
      </w:r>
      <w:r>
        <w:rPr>
          <w:rFonts w:ascii="Avenir LT Std 35 Light" w:hAnsi="Avenir LT Std 35 Light"/>
          <w:spacing w:val="-4"/>
          <w:sz w:val="20"/>
          <w:szCs w:val="20"/>
        </w:rPr>
        <w:t xml:space="preserve"> dans la limite </w:t>
      </w:r>
      <w:r w:rsidRPr="00D6688B">
        <w:rPr>
          <w:rFonts w:ascii="Avenir LT Std 35 Light" w:hAnsi="Avenir LT Std 35 Light"/>
          <w:spacing w:val="-2"/>
          <w:sz w:val="20"/>
          <w:szCs w:val="20"/>
        </w:rPr>
        <w:t xml:space="preserve">de </w:t>
      </w:r>
      <w:r w:rsidRPr="00D6688B">
        <w:rPr>
          <w:rFonts w:ascii="Avenir LT Std 35 Light" w:hAnsi="Avenir LT Std 35 Light"/>
          <w:spacing w:val="-2"/>
          <w:sz w:val="20"/>
          <w:szCs w:val="20"/>
          <w:highlight w:val="yellow"/>
        </w:rPr>
        <w:t>20 %</w:t>
      </w:r>
      <w:r w:rsidRPr="00D6688B">
        <w:rPr>
          <w:rFonts w:ascii="Avenir LT Std 35 Light" w:hAnsi="Avenir LT Std 35 Light"/>
          <w:spacing w:val="-2"/>
          <w:sz w:val="20"/>
          <w:szCs w:val="20"/>
        </w:rPr>
        <w:t xml:space="preserve"> du chiffre d’affaires de référence.</w:t>
      </w:r>
    </w:p>
    <w:p w14:paraId="734B75EF" w14:textId="77777777" w:rsidR="00293FA1" w:rsidRPr="000472D6" w:rsidRDefault="00293FA1" w:rsidP="00293FA1">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6416ABCD" w14:textId="77777777" w:rsidR="00EA1194" w:rsidRPr="00D243C1" w:rsidRDefault="00EA1194" w:rsidP="00EA1194">
      <w:pPr>
        <w:spacing w:after="240" w:line="240" w:lineRule="auto"/>
        <w:jc w:val="both"/>
        <w:rPr>
          <w:rFonts w:ascii="Avenir LT Std 35 Light" w:hAnsi="Avenir LT Std 35 Light"/>
          <w:b/>
          <w:bCs/>
          <w:strike/>
          <w:spacing w:val="-2"/>
          <w:sz w:val="20"/>
          <w:szCs w:val="20"/>
          <w:highlight w:val="yellow"/>
          <w:u w:val="single"/>
        </w:rPr>
      </w:pPr>
      <w:r w:rsidRPr="00D243C1">
        <w:rPr>
          <w:rFonts w:ascii="Avenir LT Std 35 Light" w:hAnsi="Avenir LT Std 35 Light"/>
          <w:b/>
          <w:bCs/>
          <w:strike/>
          <w:spacing w:val="-2"/>
          <w:sz w:val="20"/>
          <w:szCs w:val="20"/>
          <w:highlight w:val="yellow"/>
          <w:u w:val="single"/>
        </w:rPr>
        <w:t>A noter :</w:t>
      </w:r>
    </w:p>
    <w:p w14:paraId="54C9B13D" w14:textId="77777777" w:rsidR="00EA1194" w:rsidRPr="00D243C1" w:rsidRDefault="00EA1194" w:rsidP="00EA1194">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sidRPr="00D243C1">
        <w:rPr>
          <w:rFonts w:ascii="Avenir LT Std 35 Light" w:hAnsi="Avenir LT Std 35 Light"/>
          <w:strike/>
          <w:spacing w:val="-2"/>
          <w:sz w:val="20"/>
          <w:szCs w:val="20"/>
          <w:highlight w:val="yellow"/>
        </w:rPr>
        <w:t>Si la perte de chiffre d'affaires est supérieure à 1.500 euros, le montant minimal de la subvention est de 1.500 euros</w:t>
      </w:r>
      <w:r w:rsidRPr="00D243C1">
        <w:rPr>
          <w:rFonts w:ascii="Avenir LT Std 35 Light" w:hAnsi="Avenir LT Std 35 Light"/>
          <w:spacing w:val="-2"/>
          <w:sz w:val="20"/>
          <w:szCs w:val="20"/>
        </w:rPr>
        <w:t xml:space="preserve">. </w:t>
      </w:r>
    </w:p>
    <w:p w14:paraId="23634860" w14:textId="6149F414" w:rsidR="00EA1194" w:rsidRPr="00D243C1" w:rsidRDefault="00EA1194" w:rsidP="00EA1194">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D243C1">
        <w:rPr>
          <w:rFonts w:ascii="Avenir LT Std 35 Light" w:hAnsi="Avenir LT Std 35 Light"/>
          <w:strike/>
          <w:spacing w:val="-4"/>
          <w:sz w:val="20"/>
          <w:szCs w:val="20"/>
          <w:highlight w:val="yellow"/>
        </w:rPr>
        <w:t>Si la perte de chiffre d'affaires est inférieure ou égale à 1.500 euros, la subvention est égale à 100 % de la perte de chiffre d'affaires</w:t>
      </w:r>
      <w:r w:rsidRPr="00D243C1">
        <w:rPr>
          <w:rFonts w:ascii="Avenir LT Std 35 Light" w:hAnsi="Avenir LT Std 35 Light"/>
          <w:spacing w:val="-4"/>
          <w:sz w:val="20"/>
          <w:szCs w:val="20"/>
        </w:rPr>
        <w:t>.</w:t>
      </w:r>
    </w:p>
    <w:p w14:paraId="7B900B3A" w14:textId="300F016B" w:rsidR="0018416B" w:rsidRPr="00D243C1" w:rsidRDefault="0018416B" w:rsidP="00D243C1">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lastRenderedPageBreak/>
        <w:t>Pour les entreprises</w:t>
      </w:r>
      <w:r w:rsidR="00CF6A98" w:rsidRPr="000B301D">
        <w:rPr>
          <w:rFonts w:ascii="Avenir LT Std 35 Light" w:hAnsi="Avenir LT Std 35 Light"/>
          <w:b/>
          <w:bCs/>
          <w:color w:val="114D61"/>
          <w:spacing w:val="-2"/>
          <w:sz w:val="20"/>
          <w:szCs w:val="20"/>
          <w:u w:val="single"/>
        </w:rPr>
        <w:t xml:space="preserve"> </w:t>
      </w:r>
      <w:r w:rsidR="00D243C1" w:rsidRPr="00D243C1">
        <w:rPr>
          <w:rFonts w:ascii="Avenir LT Std 35 Light" w:hAnsi="Avenir LT Std 35 Light"/>
          <w:b/>
          <w:bCs/>
          <w:color w:val="114D61"/>
          <w:spacing w:val="-2"/>
          <w:sz w:val="20"/>
          <w:szCs w:val="20"/>
          <w:u w:val="single"/>
        </w:rPr>
        <w:t xml:space="preserve">n'ayant pas fait l’objet d’un arrêté pris par le département ordonnant leur fermeture </w:t>
      </w:r>
      <w:r w:rsidR="00D243C1">
        <w:rPr>
          <w:rFonts w:ascii="Avenir LT Std 35 Light" w:hAnsi="Avenir LT Std 35 Light"/>
          <w:b/>
          <w:bCs/>
          <w:color w:val="114D61"/>
          <w:spacing w:val="-2"/>
          <w:sz w:val="20"/>
          <w:szCs w:val="20"/>
          <w:u w:val="single"/>
        </w:rPr>
        <w:t xml:space="preserve">et </w:t>
      </w:r>
      <w:r w:rsidR="00D243C1" w:rsidRPr="00D243C1">
        <w:rPr>
          <w:rFonts w:ascii="Avenir LT Std 35 Light" w:hAnsi="Avenir LT Std 35 Light"/>
          <w:b/>
          <w:bCs/>
          <w:color w:val="114D61"/>
          <w:spacing w:val="-2"/>
          <w:sz w:val="20"/>
          <w:szCs w:val="20"/>
          <w:u w:val="single"/>
        </w:rPr>
        <w:t>situées dans les territoires ayant fait l'objet de mesures de confinement pendant au moins 10 jours au cours du mois de juin 2021</w:t>
      </w:r>
      <w:r w:rsidR="00D243C1">
        <w:rPr>
          <w:rFonts w:ascii="Avenir LT Std 35 Light" w:hAnsi="Avenir LT Std 35 Light"/>
          <w:b/>
          <w:bCs/>
          <w:color w:val="114D61"/>
          <w:spacing w:val="-2"/>
          <w:sz w:val="20"/>
          <w:szCs w:val="20"/>
          <w:u w:val="single"/>
        </w:rPr>
        <w:t> :</w:t>
      </w:r>
    </w:p>
    <w:p w14:paraId="7FEE22F5" w14:textId="4AB63A3D"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r w:rsidR="00847ADB">
        <w:rPr>
          <w:rFonts w:ascii="Avenir LT Std 35 Light" w:hAnsi="Avenir LT Std 35 Light"/>
          <w:spacing w:val="-2"/>
          <w:sz w:val="20"/>
          <w:szCs w:val="20"/>
        </w:rPr>
        <w:t>.</w:t>
      </w:r>
    </w:p>
    <w:p w14:paraId="6DC0019E" w14:textId="6797C846"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2371D9">
        <w:rPr>
          <w:rFonts w:ascii="Avenir LT Std 35 Light" w:hAnsi="Avenir LT Std 35 Light" w:cstheme="minorHAnsi"/>
          <w:color w:val="000000" w:themeColor="text1"/>
          <w:spacing w:val="-2"/>
          <w:sz w:val="20"/>
          <w:szCs w:val="20"/>
        </w:rPr>
        <w:t>L</w:t>
      </w:r>
      <w:r w:rsidR="004E5F57" w:rsidRPr="002371D9">
        <w:rPr>
          <w:rFonts w:ascii="Avenir LT Std 35 Light" w:hAnsi="Avenir LT Std 35 Light" w:cstheme="minorHAnsi"/>
          <w:color w:val="000000" w:themeColor="text1"/>
          <w:spacing w:val="-2"/>
          <w:sz w:val="20"/>
          <w:szCs w:val="20"/>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1DAC8993"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perte de chiffre est définie comme la différence entre, d'une part, le chiffre d'affaires au cours du mois d</w:t>
      </w:r>
      <w:r w:rsidR="00C23BB0">
        <w:rPr>
          <w:rFonts w:ascii="Avenir LT Std 35 Light" w:hAnsi="Avenir LT Std 35 Light"/>
          <w:spacing w:val="-2"/>
          <w:sz w:val="20"/>
          <w:szCs w:val="20"/>
        </w:rPr>
        <w:t xml:space="preserve">e </w:t>
      </w:r>
      <w:r w:rsidR="003864A6">
        <w:rPr>
          <w:rFonts w:ascii="Avenir LT Std 35 Light" w:hAnsi="Avenir LT Std 35 Light"/>
          <w:spacing w:val="-2"/>
          <w:sz w:val="20"/>
          <w:szCs w:val="20"/>
        </w:rPr>
        <w:t>juin</w:t>
      </w:r>
      <w:r w:rsidR="008A3F78">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46FD272C" w:rsidR="00BD7F2A" w:rsidRPr="00080512" w:rsidRDefault="00997975" w:rsidP="00743F5F">
      <w:pPr>
        <w:pStyle w:val="Paragraphedeliste"/>
        <w:numPr>
          <w:ilvl w:val="1"/>
          <w:numId w:val="1"/>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w:t>
      </w:r>
      <w:r w:rsidR="008A3F78" w:rsidRPr="002371D9">
        <w:rPr>
          <w:rFonts w:ascii="Avenir LT Std 35 Light" w:hAnsi="Avenir LT Std 35 Light"/>
          <w:spacing w:val="-2"/>
          <w:sz w:val="20"/>
          <w:szCs w:val="20"/>
        </w:rPr>
        <w:t>d</w:t>
      </w:r>
      <w:r w:rsidR="009D70A8">
        <w:rPr>
          <w:rFonts w:ascii="Avenir LT Std 35 Light" w:hAnsi="Avenir LT Std 35 Light"/>
          <w:spacing w:val="-2"/>
          <w:sz w:val="20"/>
          <w:szCs w:val="20"/>
        </w:rPr>
        <w:t xml:space="preserve">e </w:t>
      </w:r>
      <w:r w:rsidR="003864A6">
        <w:rPr>
          <w:rFonts w:ascii="Avenir LT Std 35 Light" w:hAnsi="Avenir LT Std 35 Light"/>
          <w:spacing w:val="-2"/>
          <w:sz w:val="20"/>
          <w:szCs w:val="20"/>
        </w:rPr>
        <w:t>juin</w:t>
      </w:r>
      <w:r w:rsidR="00220E4A">
        <w:rPr>
          <w:rFonts w:ascii="Avenir LT Std 35 Light" w:hAnsi="Avenir LT Std 35 Light"/>
          <w:spacing w:val="-2"/>
          <w:sz w:val="20"/>
          <w:szCs w:val="20"/>
        </w:rPr>
        <w:t xml:space="preserve"> </w:t>
      </w:r>
      <w:r w:rsidR="008A3F78" w:rsidRPr="002371D9">
        <w:rPr>
          <w:rFonts w:ascii="Avenir LT Std 35 Light" w:hAnsi="Avenir LT Std 35 Light"/>
          <w:spacing w:val="-2"/>
          <w:sz w:val="20"/>
          <w:szCs w:val="20"/>
        </w:rPr>
        <w:t>2019</w:t>
      </w:r>
      <w:r w:rsidR="00BD7F2A" w:rsidRPr="002371D9">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7E56755B" w:rsidR="00BD7F2A" w:rsidRPr="00080512" w:rsidRDefault="00997975" w:rsidP="00743F5F">
      <w:pPr>
        <w:pStyle w:val="Paragraphedeliste"/>
        <w:numPr>
          <w:ilvl w:val="1"/>
          <w:numId w:val="1"/>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affaires mensuel moyen de l</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année 2019</w:t>
      </w:r>
      <w:r w:rsidR="00502137" w:rsidRPr="00080512">
        <w:rPr>
          <w:rFonts w:ascii="Avenir LT Std 35 Light" w:hAnsi="Avenir LT Std 35 Light"/>
          <w:spacing w:val="-2"/>
          <w:sz w:val="20"/>
          <w:szCs w:val="20"/>
        </w:rPr>
        <w:t>.</w:t>
      </w:r>
    </w:p>
    <w:p w14:paraId="06CA249A" w14:textId="19E62BD7" w:rsidR="003864A6" w:rsidRDefault="003864A6" w:rsidP="00502137">
      <w:pPr>
        <w:spacing w:after="360" w:line="240" w:lineRule="auto"/>
        <w:jc w:val="both"/>
        <w:rPr>
          <w:rFonts w:ascii="Avenir LT Std 35 Light" w:hAnsi="Avenir LT Std 35 Light"/>
          <w:spacing w:val="-2"/>
          <w:sz w:val="20"/>
          <w:szCs w:val="20"/>
          <w:highlight w:val="yellow"/>
        </w:rPr>
      </w:pPr>
      <w:r>
        <w:rPr>
          <w:rFonts w:ascii="Avenir LT Std 35 Light" w:hAnsi="Avenir LT Std 35 Light"/>
          <w:spacing w:val="-2"/>
          <w:sz w:val="20"/>
          <w:szCs w:val="20"/>
          <w:highlight w:val="yellow"/>
        </w:rPr>
        <w:t xml:space="preserve">L’option retenue est identique à celle retenue par l’entreprise lors de sa demande d’aide au titre du mois de mai 2021 ou le cas échéant du mois d’avril 2021 si aucune demande n’a été déposée au titre du mois de mai 2021. </w:t>
      </w:r>
    </w:p>
    <w:p w14:paraId="32F66365" w14:textId="722CE025"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 xml:space="preserve">térieure au </w:t>
      </w:r>
      <w:r w:rsidR="00BC4E1B">
        <w:rPr>
          <w:rFonts w:ascii="Avenir LT Std 35 Light" w:hAnsi="Avenir LT Std 35 Light"/>
          <w:b/>
          <w:bCs/>
          <w:spacing w:val="-2"/>
          <w:sz w:val="20"/>
          <w:szCs w:val="20"/>
        </w:rPr>
        <w:t>31 mai</w:t>
      </w:r>
      <w:r w:rsidRPr="00080512">
        <w:rPr>
          <w:rFonts w:ascii="Avenir LT Std 35 Light" w:hAnsi="Avenir LT Std 35 Light"/>
          <w:b/>
          <w:bCs/>
          <w:spacing w:val="-2"/>
          <w:sz w:val="20"/>
          <w:szCs w:val="20"/>
        </w:rPr>
        <w:t xml:space="preserve"> 2019</w:t>
      </w:r>
      <w:r w:rsidR="00BD183A">
        <w:rPr>
          <w:rFonts w:ascii="Avenir LT Std 35 Light" w:hAnsi="Avenir LT Std 35 Light"/>
          <w:b/>
          <w:bCs/>
          <w:spacing w:val="-2"/>
          <w:sz w:val="20"/>
          <w:szCs w:val="20"/>
        </w:rPr>
        <w:t> </w:t>
      </w:r>
      <w:r w:rsidRPr="00080512">
        <w:rPr>
          <w:rFonts w:ascii="Avenir LT Std 35 Light" w:hAnsi="Avenir LT Std 35 Light"/>
          <w:b/>
          <w:bCs/>
          <w:spacing w:val="-2"/>
          <w:sz w:val="20"/>
          <w:szCs w:val="20"/>
        </w:rPr>
        <w:t>:</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31EAD2FA"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BD183A">
              <w:rPr>
                <w:rFonts w:ascii="Avenir LT Std 35 Light" w:hAnsi="Avenir LT Std 35 Light"/>
                <w:spacing w:val="-2"/>
                <w:sz w:val="20"/>
                <w:szCs w:val="20"/>
              </w:rPr>
              <w:t> </w:t>
            </w:r>
            <w:r w:rsidR="002C195B" w:rsidRPr="00080512">
              <w:rPr>
                <w:rFonts w:ascii="Avenir LT Std 35 Light" w:hAnsi="Avenir LT Std 35 Light"/>
                <w:spacing w:val="-2"/>
                <w:sz w:val="20"/>
                <w:szCs w:val="20"/>
              </w:rPr>
              <w:t>:</w:t>
            </w:r>
          </w:p>
        </w:tc>
        <w:tc>
          <w:tcPr>
            <w:tcW w:w="5665" w:type="dxa"/>
            <w:vAlign w:val="center"/>
          </w:tcPr>
          <w:p w14:paraId="57DFE38D" w14:textId="2F9983DF"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est</w:t>
            </w:r>
            <w:r w:rsidR="00BD183A">
              <w:rPr>
                <w:rFonts w:ascii="Avenir LT Std 35 Light" w:hAnsi="Avenir LT Std 35 Light"/>
                <w:spacing w:val="-2"/>
                <w:sz w:val="20"/>
                <w:szCs w:val="20"/>
              </w:rPr>
              <w: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5D52530B" w:rsidR="00BD7F2A" w:rsidRPr="00080512"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w:t>
            </w:r>
            <w:r w:rsidRPr="00BC4E1B">
              <w:rPr>
                <w:rFonts w:ascii="Avenir LT Std 35 Light" w:hAnsi="Avenir LT Std 35 Light"/>
                <w:b w:val="0"/>
                <w:bCs w:val="0"/>
                <w:spacing w:val="-2"/>
                <w:sz w:val="20"/>
                <w:szCs w:val="20"/>
              </w:rPr>
              <w:t xml:space="preserve">ntre </w:t>
            </w:r>
            <w:r>
              <w:rPr>
                <w:rFonts w:ascii="Avenir LT Std 35 Light" w:hAnsi="Avenir LT Std 35 Light"/>
                <w:b w:val="0"/>
                <w:bCs w:val="0"/>
                <w:spacing w:val="-2"/>
                <w:sz w:val="20"/>
                <w:szCs w:val="20"/>
              </w:rPr>
              <w:t>l</w:t>
            </w:r>
            <w:r w:rsidRPr="00BC4E1B">
              <w:rPr>
                <w:rFonts w:ascii="Avenir LT Std 35 Light" w:hAnsi="Avenir LT Std 35 Light"/>
                <w:b w:val="0"/>
                <w:bCs w:val="0"/>
                <w:spacing w:val="-2"/>
                <w:sz w:val="20"/>
                <w:szCs w:val="20"/>
              </w:rPr>
              <w:t>e 1</w:t>
            </w:r>
            <w:r>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juin 2019 et le 31 janvier 2020</w:t>
            </w:r>
            <w:r>
              <w:t xml:space="preserve"> </w:t>
            </w:r>
          </w:p>
        </w:tc>
        <w:tc>
          <w:tcPr>
            <w:tcW w:w="5665" w:type="dxa"/>
            <w:vAlign w:val="center"/>
          </w:tcPr>
          <w:p w14:paraId="5F328C48" w14:textId="7F0D5FB8"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sur la période comprise entre la date de création de l</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entreprise et le </w:t>
            </w:r>
            <w:r w:rsidR="00BC4E1B">
              <w:rPr>
                <w:rFonts w:ascii="Avenir LT Std 35 Light" w:hAnsi="Avenir LT Std 35 Light"/>
                <w:spacing w:val="-2"/>
                <w:sz w:val="20"/>
                <w:szCs w:val="20"/>
              </w:rPr>
              <w:t>29 février 2020</w:t>
            </w:r>
            <w:r w:rsidR="008A3F78">
              <w:rPr>
                <w:rFonts w:ascii="Avenir LT Std 35 Light" w:hAnsi="Avenir LT Std 35 Light"/>
                <w:spacing w:val="-2"/>
                <w:sz w:val="20"/>
                <w:szCs w:val="20"/>
              </w:rPr>
              <w:t>.</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02432509" w:rsidR="002C195B" w:rsidRPr="00080512" w:rsidRDefault="00BD183A"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w:t>
            </w:r>
            <w:r w:rsidR="002C195B" w:rsidRPr="00080512">
              <w:rPr>
                <w:rFonts w:ascii="Avenir LT Std 35 Light" w:hAnsi="Avenir LT Std 35 Light"/>
                <w:b w:val="0"/>
                <w:bCs w:val="0"/>
                <w:spacing w:val="-2"/>
                <w:sz w:val="20"/>
                <w:szCs w:val="20"/>
              </w:rPr>
              <w:t>ntre le 1</w:t>
            </w:r>
            <w:r w:rsidR="002C195B" w:rsidRPr="00080512">
              <w:rPr>
                <w:rFonts w:ascii="Avenir LT Std 35 Light" w:hAnsi="Avenir LT Std 35 Light"/>
                <w:b w:val="0"/>
                <w:bCs w:val="0"/>
                <w:spacing w:val="-2"/>
                <w:sz w:val="20"/>
                <w:szCs w:val="20"/>
                <w:vertAlign w:val="superscript"/>
              </w:rPr>
              <w:t>er</w:t>
            </w:r>
            <w:r w:rsidR="002C195B" w:rsidRPr="00080512">
              <w:rPr>
                <w:rFonts w:ascii="Avenir LT Std 35 Light" w:hAnsi="Avenir LT Std 35 Light"/>
                <w:b w:val="0"/>
                <w:bCs w:val="0"/>
                <w:spacing w:val="-2"/>
                <w:sz w:val="20"/>
                <w:szCs w:val="20"/>
              </w:rPr>
              <w:t xml:space="preserve"> </w:t>
            </w:r>
            <w:r w:rsidR="00BC4E1B">
              <w:rPr>
                <w:rFonts w:ascii="Avenir LT Std 35 Light" w:hAnsi="Avenir LT Std 35 Light"/>
                <w:b w:val="0"/>
                <w:bCs w:val="0"/>
                <w:spacing w:val="-2"/>
                <w:sz w:val="20"/>
                <w:szCs w:val="20"/>
              </w:rPr>
              <w:t>février</w:t>
            </w:r>
            <w:r w:rsidR="008A3F78">
              <w:rPr>
                <w:rFonts w:ascii="Avenir LT Std 35 Light" w:hAnsi="Avenir LT Std 35 Light"/>
                <w:b w:val="0"/>
                <w:bCs w:val="0"/>
                <w:spacing w:val="-2"/>
                <w:sz w:val="20"/>
                <w:szCs w:val="20"/>
              </w:rPr>
              <w:t xml:space="preserve"> 20</w:t>
            </w:r>
            <w:r w:rsidR="00BC4E1B">
              <w:rPr>
                <w:rFonts w:ascii="Avenir LT Std 35 Light" w:hAnsi="Avenir LT Std 35 Light"/>
                <w:b w:val="0"/>
                <w:bCs w:val="0"/>
                <w:spacing w:val="-2"/>
                <w:sz w:val="20"/>
                <w:szCs w:val="20"/>
              </w:rPr>
              <w:t>20 et le 29 février 2020</w:t>
            </w:r>
          </w:p>
        </w:tc>
        <w:tc>
          <w:tcPr>
            <w:tcW w:w="5665" w:type="dxa"/>
            <w:vAlign w:val="center"/>
          </w:tcPr>
          <w:p w14:paraId="49B42463" w14:textId="79C9F1E9"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affaires réalisé</w:t>
            </w:r>
            <w:r w:rsidR="008A3F78">
              <w:rPr>
                <w:rFonts w:ascii="Avenir LT Std 35 Light" w:hAnsi="Avenir LT Std 35 Light"/>
                <w:spacing w:val="-2"/>
                <w:sz w:val="20"/>
                <w:szCs w:val="20"/>
              </w:rPr>
              <w:t xml:space="preserve"> </w:t>
            </w:r>
            <w:r w:rsidR="00BC4E1B">
              <w:rPr>
                <w:rFonts w:ascii="Avenir LT Std 35 Light" w:hAnsi="Avenir LT Std 35 Light"/>
                <w:spacing w:val="-2"/>
                <w:sz w:val="20"/>
                <w:szCs w:val="20"/>
              </w:rPr>
              <w:t>en février 2020 et ramené sur un mois</w:t>
            </w:r>
            <w:r w:rsidR="008A3F78">
              <w:rPr>
                <w:rFonts w:ascii="Avenir LT Std 35 Light" w:hAnsi="Avenir LT Std 35 Light"/>
                <w:spacing w:val="-2"/>
                <w:sz w:val="20"/>
                <w:szCs w:val="20"/>
              </w:rPr>
              <w:t>.</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05AC773" w:rsidR="008A3F78" w:rsidRPr="008A3F78"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C4E1B">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mars 2020 et le 30 juin 2020</w:t>
            </w:r>
          </w:p>
        </w:tc>
        <w:tc>
          <w:tcPr>
            <w:tcW w:w="5665" w:type="dxa"/>
            <w:vAlign w:val="center"/>
          </w:tcPr>
          <w:p w14:paraId="4D58226D" w14:textId="26DE60FC"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mensuel moyen réalisé entre </w:t>
            </w:r>
            <w:r w:rsidR="00BC4E1B">
              <w:rPr>
                <w:rFonts w:ascii="Avenir LT Std 35 Light" w:hAnsi="Avenir LT Std 35 Light"/>
                <w:spacing w:val="-2"/>
                <w:sz w:val="20"/>
                <w:szCs w:val="20"/>
              </w:rPr>
              <w:t>le 1</w:t>
            </w:r>
            <w:r w:rsidR="00BC4E1B" w:rsidRPr="00BC4E1B">
              <w:rPr>
                <w:rFonts w:ascii="Avenir LT Std 35 Light" w:hAnsi="Avenir LT Std 35 Light"/>
                <w:spacing w:val="-2"/>
                <w:sz w:val="20"/>
                <w:szCs w:val="20"/>
                <w:vertAlign w:val="superscript"/>
              </w:rPr>
              <w:t>er</w:t>
            </w:r>
            <w:r w:rsidR="00BC4E1B">
              <w:rPr>
                <w:rFonts w:ascii="Avenir LT Std 35 Light" w:hAnsi="Avenir LT Std 35 Light"/>
                <w:spacing w:val="-2"/>
                <w:sz w:val="20"/>
                <w:szCs w:val="20"/>
              </w:rPr>
              <w:t xml:space="preserve"> juillet 2020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3945486"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 xml:space="preserve">entre le </w:t>
            </w:r>
            <w:r w:rsidR="00BC4E1B">
              <w:rPr>
                <w:rFonts w:ascii="Avenir LT Std 35 Light" w:hAnsi="Avenir LT Std 35 Light"/>
                <w:b w:val="0"/>
                <w:bCs w:val="0"/>
                <w:spacing w:val="-2"/>
                <w:sz w:val="20"/>
                <w:szCs w:val="20"/>
              </w:rPr>
              <w:t>1</w:t>
            </w:r>
            <w:r w:rsidR="00BC4E1B" w:rsidRPr="00BC4E1B">
              <w:rPr>
                <w:rFonts w:ascii="Avenir LT Std 35 Light" w:hAnsi="Avenir LT Std 35 Light"/>
                <w:b w:val="0"/>
                <w:bCs w:val="0"/>
                <w:spacing w:val="-2"/>
                <w:sz w:val="20"/>
                <w:szCs w:val="20"/>
                <w:vertAlign w:val="superscript"/>
              </w:rPr>
              <w:t>er</w:t>
            </w:r>
            <w:r w:rsidR="00BC4E1B">
              <w:rPr>
                <w:rFonts w:ascii="Avenir LT Std 35 Light" w:hAnsi="Avenir LT Std 35 Light"/>
                <w:b w:val="0"/>
                <w:bCs w:val="0"/>
                <w:spacing w:val="-2"/>
                <w:sz w:val="20"/>
                <w:szCs w:val="20"/>
              </w:rPr>
              <w:t xml:space="preserve"> juillet 2020 et le 30 septembre 2020 </w:t>
            </w:r>
          </w:p>
        </w:tc>
        <w:tc>
          <w:tcPr>
            <w:tcW w:w="5665" w:type="dxa"/>
            <w:vAlign w:val="center"/>
          </w:tcPr>
          <w:p w14:paraId="1364D46D" w14:textId="13126012"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réalisé </w:t>
            </w:r>
            <w:r w:rsidR="00BC4E1B">
              <w:rPr>
                <w:rFonts w:ascii="Avenir LT Std 35 Light" w:hAnsi="Avenir LT Std 35 Light"/>
                <w:spacing w:val="-2"/>
                <w:sz w:val="20"/>
                <w:szCs w:val="20"/>
              </w:rPr>
              <w:t>entre la date de création de l’entreprise et le 31 octobre 2020.</w:t>
            </w:r>
          </w:p>
        </w:tc>
      </w:tr>
      <w:tr w:rsidR="00BD183A" w:rsidRPr="00080512" w14:paraId="65817705"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009BBC" w14:textId="45F3D7E7" w:rsidR="00BD183A" w:rsidRDefault="00BD183A"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D183A">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67633F54" w14:textId="1E8F8A43" w:rsidR="00BD183A" w:rsidRDefault="00BD183A"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w:t>
            </w:r>
            <w:r w:rsidR="003864A6">
              <w:rPr>
                <w:rFonts w:ascii="Avenir LT Std 35 Light" w:hAnsi="Avenir LT Std 35 Light"/>
                <w:spacing w:val="-2"/>
                <w:sz w:val="20"/>
                <w:szCs w:val="20"/>
              </w:rPr>
              <w:t xml:space="preserve"> 2020</w:t>
            </w:r>
            <w:r>
              <w:rPr>
                <w:rFonts w:ascii="Avenir LT Std 35 Light" w:hAnsi="Avenir LT Std 35 Light"/>
                <w:spacing w:val="-2"/>
                <w:sz w:val="20"/>
                <w:szCs w:val="20"/>
              </w:rPr>
              <w:t>.</w:t>
            </w:r>
          </w:p>
        </w:tc>
      </w:tr>
      <w:tr w:rsidR="0038238F" w:rsidRPr="00080512" w14:paraId="69F33B7A" w14:textId="77777777" w:rsidTr="006F0390">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AA7A2E7" w14:textId="0E2E13E7" w:rsidR="0038238F" w:rsidRPr="006F0390" w:rsidRDefault="0038238F" w:rsidP="0050188D">
            <w:pPr>
              <w:spacing w:before="120" w:after="120"/>
              <w:ind w:left="170" w:right="170"/>
              <w:jc w:val="center"/>
              <w:rPr>
                <w:rFonts w:ascii="Avenir LT Std 35 Light" w:hAnsi="Avenir LT Std 35 Light"/>
                <w:b w:val="0"/>
                <w:bCs w:val="0"/>
                <w:spacing w:val="-2"/>
                <w:sz w:val="20"/>
                <w:szCs w:val="20"/>
              </w:rPr>
            </w:pPr>
            <w:r w:rsidRPr="006F0390">
              <w:rPr>
                <w:rFonts w:ascii="Avenir LT Std 35 Light" w:hAnsi="Avenir LT Std 35 Light"/>
                <w:b w:val="0"/>
                <w:bCs w:val="0"/>
                <w:spacing w:val="-2"/>
                <w:sz w:val="20"/>
                <w:szCs w:val="20"/>
              </w:rPr>
              <w:t>entre le 1</w:t>
            </w:r>
            <w:r w:rsidRPr="006F0390">
              <w:rPr>
                <w:rFonts w:ascii="Avenir LT Std 35 Light" w:hAnsi="Avenir LT Std 35 Light"/>
                <w:b w:val="0"/>
                <w:bCs w:val="0"/>
                <w:spacing w:val="-2"/>
                <w:sz w:val="20"/>
                <w:szCs w:val="20"/>
                <w:vertAlign w:val="superscript"/>
              </w:rPr>
              <w:t>er</w:t>
            </w:r>
            <w:r w:rsidRPr="006F0390">
              <w:rPr>
                <w:rFonts w:ascii="Avenir LT Std 35 Light" w:hAnsi="Avenir LT Std 35 Light"/>
                <w:b w:val="0"/>
                <w:bCs w:val="0"/>
                <w:spacing w:val="-2"/>
                <w:sz w:val="20"/>
                <w:szCs w:val="20"/>
              </w:rPr>
              <w:t xml:space="preserve"> novembre 2020 et le 31 décembre 2020</w:t>
            </w:r>
          </w:p>
        </w:tc>
        <w:tc>
          <w:tcPr>
            <w:tcW w:w="5665" w:type="dxa"/>
            <w:shd w:val="clear" w:color="auto" w:fill="auto"/>
            <w:vAlign w:val="center"/>
          </w:tcPr>
          <w:p w14:paraId="3C2170DA" w14:textId="0A142BBC" w:rsidR="0038238F" w:rsidRPr="006F0390" w:rsidRDefault="0038238F"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6F0390">
              <w:rPr>
                <w:rFonts w:ascii="Avenir LT Std 35 Light" w:hAnsi="Avenir LT Std 35 Light"/>
                <w:spacing w:val="-2"/>
                <w:sz w:val="20"/>
                <w:szCs w:val="20"/>
              </w:rPr>
              <w:t>le chiffre d’affaires réalisé durant le mois de janvier 2021.</w:t>
            </w:r>
          </w:p>
        </w:tc>
      </w:tr>
      <w:tr w:rsidR="006F0390" w:rsidRPr="00080512" w14:paraId="46F4A0D3" w14:textId="77777777" w:rsidTr="009D70A8">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59E16A6" w14:textId="0E9EF7B3" w:rsidR="006F0390" w:rsidRPr="009D70A8" w:rsidRDefault="006F0390" w:rsidP="006F0390">
            <w:pPr>
              <w:spacing w:before="120" w:after="120"/>
              <w:ind w:left="170" w:right="170"/>
              <w:jc w:val="center"/>
              <w:rPr>
                <w:rFonts w:ascii="Avenir LT Std 35 Light" w:hAnsi="Avenir LT Std 35 Light"/>
                <w:spacing w:val="-2"/>
                <w:sz w:val="20"/>
                <w:szCs w:val="20"/>
              </w:rPr>
            </w:pPr>
            <w:r w:rsidRPr="009D70A8">
              <w:rPr>
                <w:rFonts w:ascii="Avenir LT Std 35 Light" w:hAnsi="Avenir LT Std 35 Light"/>
                <w:b w:val="0"/>
                <w:bCs w:val="0"/>
                <w:spacing w:val="-2"/>
                <w:sz w:val="20"/>
                <w:szCs w:val="20"/>
              </w:rPr>
              <w:t>entre le 1</w:t>
            </w:r>
            <w:r w:rsidRPr="009D70A8">
              <w:rPr>
                <w:rFonts w:ascii="Avenir LT Std 35 Light" w:hAnsi="Avenir LT Std 35 Light"/>
                <w:b w:val="0"/>
                <w:bCs w:val="0"/>
                <w:spacing w:val="-2"/>
                <w:sz w:val="20"/>
                <w:szCs w:val="20"/>
                <w:vertAlign w:val="superscript"/>
              </w:rPr>
              <w:t>er</w:t>
            </w:r>
            <w:r w:rsidRPr="009D70A8">
              <w:rPr>
                <w:rFonts w:ascii="Avenir LT Std 35 Light" w:hAnsi="Avenir LT Std 35 Light"/>
                <w:b w:val="0"/>
                <w:bCs w:val="0"/>
                <w:spacing w:val="-2"/>
                <w:sz w:val="20"/>
                <w:szCs w:val="20"/>
              </w:rPr>
              <w:t xml:space="preserve"> </w:t>
            </w:r>
            <w:r w:rsidR="00847ADB" w:rsidRPr="009D70A8">
              <w:rPr>
                <w:rFonts w:ascii="Avenir LT Std 35 Light" w:hAnsi="Avenir LT Std 35 Light"/>
                <w:b w:val="0"/>
                <w:bCs w:val="0"/>
                <w:spacing w:val="-2"/>
                <w:sz w:val="20"/>
                <w:szCs w:val="20"/>
              </w:rPr>
              <w:t>janvier</w:t>
            </w:r>
            <w:r w:rsidRPr="009D70A8">
              <w:rPr>
                <w:rFonts w:ascii="Avenir LT Std 35 Light" w:hAnsi="Avenir LT Std 35 Light"/>
                <w:b w:val="0"/>
                <w:bCs w:val="0"/>
                <w:spacing w:val="-2"/>
                <w:sz w:val="20"/>
                <w:szCs w:val="20"/>
              </w:rPr>
              <w:t xml:space="preserve"> 202</w:t>
            </w:r>
            <w:r w:rsidR="00FB14F9" w:rsidRPr="009D70A8">
              <w:rPr>
                <w:rFonts w:ascii="Avenir LT Std 35 Light" w:hAnsi="Avenir LT Std 35 Light"/>
                <w:b w:val="0"/>
                <w:bCs w:val="0"/>
                <w:spacing w:val="-2"/>
                <w:sz w:val="20"/>
                <w:szCs w:val="20"/>
              </w:rPr>
              <w:t>1</w:t>
            </w:r>
            <w:r w:rsidRPr="009D70A8">
              <w:rPr>
                <w:rFonts w:ascii="Avenir LT Std 35 Light" w:hAnsi="Avenir LT Std 35 Light"/>
                <w:b w:val="0"/>
                <w:bCs w:val="0"/>
                <w:spacing w:val="-2"/>
                <w:sz w:val="20"/>
                <w:szCs w:val="20"/>
              </w:rPr>
              <w:t xml:space="preserve"> et le 31 décembre 202</w:t>
            </w:r>
            <w:r w:rsidR="00FB14F9" w:rsidRPr="009D70A8">
              <w:rPr>
                <w:rFonts w:ascii="Avenir LT Std 35 Light" w:hAnsi="Avenir LT Std 35 Light"/>
                <w:b w:val="0"/>
                <w:bCs w:val="0"/>
                <w:spacing w:val="-2"/>
                <w:sz w:val="20"/>
                <w:szCs w:val="20"/>
              </w:rPr>
              <w:t>1</w:t>
            </w:r>
          </w:p>
        </w:tc>
        <w:tc>
          <w:tcPr>
            <w:tcW w:w="5665" w:type="dxa"/>
            <w:shd w:val="clear" w:color="auto" w:fill="auto"/>
            <w:vAlign w:val="center"/>
          </w:tcPr>
          <w:p w14:paraId="0CD79ED2" w14:textId="576D1963" w:rsidR="006F0390" w:rsidRPr="009D70A8" w:rsidRDefault="006F0390" w:rsidP="006F0390">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9D70A8">
              <w:rPr>
                <w:rFonts w:ascii="Avenir LT Std 35 Light" w:hAnsi="Avenir LT Std 35 Light"/>
                <w:spacing w:val="-2"/>
                <w:sz w:val="20"/>
                <w:szCs w:val="20"/>
              </w:rPr>
              <w:t xml:space="preserve">le chiffre d’affaires réalisé durant le mois de </w:t>
            </w:r>
            <w:r w:rsidR="00847ADB" w:rsidRPr="009D70A8">
              <w:rPr>
                <w:rFonts w:ascii="Avenir LT Std 35 Light" w:hAnsi="Avenir LT Std 35 Light"/>
                <w:spacing w:val="-2"/>
                <w:sz w:val="20"/>
                <w:szCs w:val="20"/>
              </w:rPr>
              <w:t xml:space="preserve">février </w:t>
            </w:r>
            <w:r w:rsidRPr="009D70A8">
              <w:rPr>
                <w:rFonts w:ascii="Avenir LT Std 35 Light" w:hAnsi="Avenir LT Std 35 Light"/>
                <w:spacing w:val="-2"/>
                <w:sz w:val="20"/>
                <w:szCs w:val="20"/>
              </w:rPr>
              <w:t>2021.</w:t>
            </w:r>
          </w:p>
        </w:tc>
      </w:tr>
    </w:tbl>
    <w:p w14:paraId="35AFDC9D" w14:textId="770CEB3F" w:rsidR="004A3CC0" w:rsidRPr="004A3CC0" w:rsidRDefault="00383600" w:rsidP="008D1BBB">
      <w:pPr>
        <w:spacing w:before="360"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lastRenderedPageBreak/>
        <w:t>*P</w:t>
      </w:r>
      <w:r w:rsidR="004A3CC0" w:rsidRPr="00BD183A">
        <w:rPr>
          <w:rFonts w:ascii="Avenir LT Std 35 Light" w:hAnsi="Avenir LT Std 35 Light"/>
          <w:spacing w:val="-2"/>
          <w:sz w:val="20"/>
          <w:szCs w:val="20"/>
        </w:rPr>
        <w:t>our les entreprises créées entre le 1</w:t>
      </w:r>
      <w:r w:rsidR="004A3CC0" w:rsidRPr="00BD183A">
        <w:rPr>
          <w:rFonts w:ascii="Avenir LT Std 35 Light" w:hAnsi="Avenir LT Std 35 Light"/>
          <w:spacing w:val="-2"/>
          <w:sz w:val="20"/>
          <w:szCs w:val="20"/>
          <w:vertAlign w:val="superscript"/>
        </w:rPr>
        <w:t>er</w:t>
      </w:r>
      <w:r w:rsidR="004A3CC0" w:rsidRPr="00BD183A">
        <w:rPr>
          <w:rFonts w:ascii="Avenir LT Std 35 Light" w:hAnsi="Avenir LT Std 35 Light"/>
          <w:spacing w:val="-2"/>
          <w:sz w:val="20"/>
          <w:szCs w:val="20"/>
        </w:rPr>
        <w:t xml:space="preserve"> octobre et le 31 octobre 2020 et ayant fait l’objet d’une interdiction d’accueil du public en décembre 2020, le chiffre d’affaires pris en compte est celui réalisé durant le mois d’octobre </w:t>
      </w:r>
      <w:r w:rsidR="0038238F">
        <w:rPr>
          <w:rFonts w:ascii="Avenir LT Std 35 Light" w:hAnsi="Avenir LT Std 35 Light"/>
          <w:spacing w:val="-2"/>
          <w:sz w:val="20"/>
          <w:szCs w:val="20"/>
        </w:rPr>
        <w:t xml:space="preserve">2020 </w:t>
      </w:r>
      <w:r w:rsidR="004A3CC0" w:rsidRPr="00BD183A">
        <w:rPr>
          <w:rFonts w:ascii="Avenir LT Std 35 Light" w:hAnsi="Avenir LT Std 35 Light"/>
          <w:spacing w:val="-2"/>
          <w:sz w:val="20"/>
          <w:szCs w:val="20"/>
        </w:rPr>
        <w:t>et ramené le cas échéant sur un mois.</w:t>
      </w:r>
    </w:p>
    <w:p w14:paraId="60655A28" w14:textId="47264016"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0561AD00"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w:t>
      </w:r>
      <w:r w:rsidR="00C23BB0">
        <w:rPr>
          <w:rFonts w:ascii="Avenir LT Std 35 Light" w:hAnsi="Avenir LT Std 35 Light"/>
          <w:spacing w:val="-2"/>
          <w:sz w:val="20"/>
          <w:szCs w:val="20"/>
        </w:rPr>
        <w:t xml:space="preserve">e </w:t>
      </w:r>
      <w:r w:rsidR="00566DB0">
        <w:rPr>
          <w:rFonts w:ascii="Avenir LT Std 35 Light" w:hAnsi="Avenir LT Std 35 Light"/>
          <w:spacing w:val="-2"/>
          <w:sz w:val="20"/>
          <w:szCs w:val="20"/>
        </w:rPr>
        <w:t xml:space="preserve">juin </w:t>
      </w:r>
      <w:r w:rsidR="00620886">
        <w:rPr>
          <w:rFonts w:ascii="Avenir LT Std 35 Light" w:hAnsi="Avenir LT Std 35 Light"/>
          <w:spacing w:val="-2"/>
          <w:sz w:val="20"/>
          <w:szCs w:val="20"/>
        </w:rPr>
        <w:t>2021</w:t>
      </w:r>
      <w:r w:rsidRPr="00080512">
        <w:rPr>
          <w:rFonts w:ascii="Avenir LT Std 35 Light" w:hAnsi="Avenir LT Std 35 Light"/>
          <w:spacing w:val="-2"/>
          <w:sz w:val="20"/>
          <w:szCs w:val="20"/>
        </w:rPr>
        <w:t> :</w:t>
      </w:r>
    </w:p>
    <w:p w14:paraId="6AFCD726" w14:textId="77777777" w:rsidR="008F109F" w:rsidRPr="00080512" w:rsidRDefault="008F109F" w:rsidP="00743F5F">
      <w:pPr>
        <w:pStyle w:val="Paragraphedeliste"/>
        <w:numPr>
          <w:ilvl w:val="1"/>
          <w:numId w:val="1"/>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743F5F">
      <w:pPr>
        <w:pStyle w:val="Paragraphedeliste"/>
        <w:numPr>
          <w:ilvl w:val="1"/>
          <w:numId w:val="1"/>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2A409835"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w:t>
      </w:r>
      <w:r w:rsidR="00C23BB0">
        <w:rPr>
          <w:rFonts w:ascii="Avenir LT Std 35 Light" w:hAnsi="Avenir LT Std 35 Light"/>
          <w:spacing w:val="-2"/>
          <w:sz w:val="20"/>
          <w:szCs w:val="20"/>
        </w:rPr>
        <w:t xml:space="preserve">e </w:t>
      </w:r>
      <w:r w:rsidR="00824799">
        <w:rPr>
          <w:rFonts w:ascii="Avenir LT Std 35 Light" w:hAnsi="Avenir LT Std 35 Light"/>
          <w:spacing w:val="-2"/>
          <w:sz w:val="20"/>
          <w:szCs w:val="20"/>
        </w:rPr>
        <w:t>juin</w:t>
      </w:r>
      <w:r w:rsidR="00CB384C">
        <w:rPr>
          <w:rFonts w:ascii="Avenir LT Std 35 Light" w:hAnsi="Avenir LT Std 35 Light"/>
          <w:spacing w:val="-2"/>
          <w:sz w:val="20"/>
          <w:szCs w:val="20"/>
        </w:rPr>
        <w:t xml:space="preserve"> 2021 </w:t>
      </w:r>
      <w:r w:rsidR="00AD1FF0" w:rsidRPr="00BB19EB">
        <w:rPr>
          <w:rFonts w:ascii="Avenir LT Std 35 Light" w:hAnsi="Avenir LT Std 35 Light"/>
          <w:spacing w:val="-2"/>
          <w:sz w:val="20"/>
          <w:szCs w:val="20"/>
        </w:rPr>
        <w:t xml:space="preserve">doit être déposée au plus tard </w:t>
      </w:r>
      <w:r w:rsidR="00AD1FF0" w:rsidRPr="002371D9">
        <w:rPr>
          <w:rFonts w:ascii="Avenir LT Std 35 Light" w:hAnsi="Avenir LT Std 35 Light"/>
          <w:spacing w:val="-2"/>
          <w:sz w:val="20"/>
          <w:szCs w:val="20"/>
        </w:rPr>
        <w:t>le</w:t>
      </w:r>
      <w:r w:rsidR="000E7216" w:rsidRPr="002371D9">
        <w:rPr>
          <w:rFonts w:ascii="Avenir LT Std 35 Light" w:hAnsi="Avenir LT Std 35 Light"/>
          <w:spacing w:val="-2"/>
          <w:sz w:val="20"/>
          <w:szCs w:val="20"/>
        </w:rPr>
        <w:t xml:space="preserve"> </w:t>
      </w:r>
      <w:r w:rsidR="00892265" w:rsidRPr="00407564">
        <w:rPr>
          <w:rFonts w:ascii="Avenir LT Std 35 Light" w:hAnsi="Avenir LT Std 35 Light"/>
          <w:spacing w:val="-2"/>
          <w:sz w:val="20"/>
          <w:szCs w:val="20"/>
          <w:highlight w:val="yellow"/>
        </w:rPr>
        <w:t>3</w:t>
      </w:r>
      <w:r w:rsidR="00046491">
        <w:rPr>
          <w:rFonts w:ascii="Avenir LT Std 35 Light" w:hAnsi="Avenir LT Std 35 Light"/>
          <w:spacing w:val="-2"/>
          <w:sz w:val="20"/>
          <w:szCs w:val="20"/>
          <w:highlight w:val="yellow"/>
        </w:rPr>
        <w:t>1</w:t>
      </w:r>
      <w:r w:rsidR="00847ADB">
        <w:rPr>
          <w:rFonts w:ascii="Avenir LT Std 35 Light" w:hAnsi="Avenir LT Std 35 Light"/>
          <w:spacing w:val="-2"/>
          <w:sz w:val="20"/>
          <w:szCs w:val="20"/>
          <w:highlight w:val="yellow"/>
        </w:rPr>
        <w:t xml:space="preserve"> </w:t>
      </w:r>
      <w:r w:rsidR="003864A6">
        <w:rPr>
          <w:rFonts w:ascii="Avenir LT Std 35 Light" w:hAnsi="Avenir LT Std 35 Light"/>
          <w:spacing w:val="-2"/>
          <w:sz w:val="20"/>
          <w:szCs w:val="20"/>
          <w:highlight w:val="yellow"/>
        </w:rPr>
        <w:t xml:space="preserve">août </w:t>
      </w:r>
      <w:r w:rsidR="000E7216" w:rsidRPr="00407564">
        <w:rPr>
          <w:rFonts w:ascii="Avenir LT Std 35 Light" w:hAnsi="Avenir LT Std 35 Light"/>
          <w:spacing w:val="-2"/>
          <w:sz w:val="20"/>
          <w:szCs w:val="20"/>
          <w:highlight w:val="yellow"/>
        </w:rPr>
        <w:t>2021</w:t>
      </w:r>
      <w:r w:rsidR="00343679" w:rsidRPr="002371D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1"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3864A6">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3"/>
      </w:r>
      <w:r w:rsidR="001062E8" w:rsidRPr="00080512">
        <w:rPr>
          <w:rFonts w:ascii="Avenir LT Std 35 Light" w:hAnsi="Avenir LT Std 35 Light"/>
          <w:spacing w:val="-2"/>
          <w:sz w:val="20"/>
          <w:szCs w:val="20"/>
        </w:rPr>
        <w:t>,</w:t>
      </w:r>
    </w:p>
    <w:p w14:paraId="22F85254" w14:textId="4A8E5452" w:rsidR="00C23BB0" w:rsidRPr="001145F2" w:rsidRDefault="00C23BB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pacing w:val="-2"/>
          <w:sz w:val="20"/>
          <w:szCs w:val="20"/>
        </w:rPr>
        <w:t>une déclaration indiquant la somme des montants perçus depuis le 1</w:t>
      </w:r>
      <w:r w:rsidRPr="001145F2">
        <w:rPr>
          <w:rFonts w:ascii="Avenir LT Std 35 Light" w:hAnsi="Avenir LT Std 35 Light"/>
          <w:spacing w:val="-2"/>
          <w:sz w:val="20"/>
          <w:szCs w:val="20"/>
          <w:vertAlign w:val="superscript"/>
        </w:rPr>
        <w:t>er</w:t>
      </w:r>
      <w:r w:rsidRPr="001145F2">
        <w:rPr>
          <w:rFonts w:ascii="Avenir LT Std 35 Light" w:hAnsi="Avenir LT Std 35 Light"/>
          <w:spacing w:val="-2"/>
          <w:sz w:val="20"/>
          <w:szCs w:val="20"/>
        </w:rPr>
        <w:t xml:space="preserve"> mars 2020 par le groupe au titre des aides de minimis, mentionnées au douzième alinéa du I de l'article 1</w:t>
      </w:r>
      <w:r w:rsidRPr="001145F2">
        <w:rPr>
          <w:rFonts w:ascii="Avenir LT Std 35 Light" w:hAnsi="Avenir LT Std 35 Light"/>
          <w:spacing w:val="-2"/>
          <w:sz w:val="20"/>
          <w:szCs w:val="20"/>
          <w:vertAlign w:val="superscript"/>
        </w:rPr>
        <w:t>er</w:t>
      </w:r>
      <w:r w:rsidRPr="001145F2">
        <w:rPr>
          <w:rFonts w:ascii="Avenir LT Std 35 Light" w:hAnsi="Avenir LT Std 35 Light"/>
          <w:spacing w:val="-2"/>
          <w:sz w:val="20"/>
          <w:szCs w:val="20"/>
        </w:rPr>
        <w:t>, ou des aides perçues au titre de la section 2.6.1 du régime temporaire n° SA.56985 de soutien aux entreprises</w:t>
      </w:r>
      <w:r w:rsidRPr="001145F2">
        <w:rPr>
          <w:rStyle w:val="Appelnotedebasdep"/>
          <w:rFonts w:ascii="Avenir LT Std 35 Light" w:hAnsi="Avenir LT Std 35 Light"/>
          <w:spacing w:val="-2"/>
          <w:sz w:val="20"/>
          <w:szCs w:val="20"/>
        </w:rPr>
        <w:footnoteReference w:id="4"/>
      </w:r>
      <w:r w:rsidRPr="001145F2">
        <w:rPr>
          <w:rFonts w:ascii="Avenir LT Std 35 Light" w:hAnsi="Avenir LT Std 35 Light"/>
          <w:spacing w:val="-2"/>
          <w:sz w:val="20"/>
          <w:szCs w:val="20"/>
        </w:rPr>
        <w:t>,</w:t>
      </w:r>
    </w:p>
    <w:p w14:paraId="02A71B6B" w14:textId="769A92A2" w:rsidR="00343679"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trike/>
          <w:spacing w:val="-2"/>
          <w:sz w:val="20"/>
          <w:szCs w:val="20"/>
          <w:highlight w:val="yellow"/>
        </w:rPr>
        <w:t>u</w:t>
      </w:r>
      <w:r w:rsidR="001062E8" w:rsidRPr="001145F2">
        <w:rPr>
          <w:rFonts w:ascii="Avenir LT Std 35 Light" w:hAnsi="Avenir LT Std 35 Light"/>
          <w:strike/>
          <w:spacing w:val="-2"/>
          <w:sz w:val="20"/>
          <w:szCs w:val="20"/>
          <w:highlight w:val="yellow"/>
        </w:rPr>
        <w:t>ne</w:t>
      </w:r>
      <w:r w:rsidR="00343679"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estimation</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du</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montant</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de</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la</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perte</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de chiffre d'affaires</w:t>
      </w:r>
      <w:r w:rsidR="00343679" w:rsidRPr="001145F2">
        <w:rPr>
          <w:rFonts w:ascii="Avenir LT Std 35 Light" w:hAnsi="Avenir LT Std 35 Light"/>
          <w:strike/>
          <w:spacing w:val="-2"/>
          <w:sz w:val="20"/>
          <w:szCs w:val="20"/>
          <w:highlight w:val="yellow"/>
        </w:rPr>
        <w:t xml:space="preserve"> et</w:t>
      </w:r>
      <w:r w:rsidRPr="001145F2">
        <w:rPr>
          <w:rFonts w:ascii="Avenir LT Std 35 Light" w:hAnsi="Avenir LT Std 35 Light"/>
          <w:strike/>
          <w:spacing w:val="-2"/>
          <w:sz w:val="20"/>
          <w:szCs w:val="20"/>
          <w:highlight w:val="yellow"/>
        </w:rPr>
        <w:t>,</w:t>
      </w:r>
      <w:r w:rsidR="00BD7F2A" w:rsidRPr="001145F2">
        <w:rPr>
          <w:rFonts w:ascii="Avenir LT Std 35 Light" w:hAnsi="Avenir LT Std 35 Light"/>
          <w:strike/>
          <w:spacing w:val="-2"/>
          <w:sz w:val="20"/>
          <w:szCs w:val="20"/>
          <w:highlight w:val="yellow"/>
        </w:rPr>
        <w:t xml:space="preserve"> </w:t>
      </w:r>
      <w:r w:rsidR="001062E8" w:rsidRPr="001145F2">
        <w:rPr>
          <w:rFonts w:ascii="Avenir LT Std 35 Light" w:hAnsi="Avenir LT Std 35 Light"/>
          <w:strike/>
          <w:spacing w:val="-2"/>
          <w:sz w:val="20"/>
          <w:szCs w:val="20"/>
          <w:highlight w:val="yellow"/>
        </w:rPr>
        <w:t>le cas échéant,</w:t>
      </w:r>
      <w:r w:rsidR="00343679" w:rsidRPr="001145F2">
        <w:rPr>
          <w:rFonts w:ascii="Avenir LT Std 35 Light" w:hAnsi="Avenir LT Std 35 Light"/>
          <w:strike/>
          <w:spacing w:val="-2"/>
          <w:sz w:val="20"/>
          <w:szCs w:val="20"/>
          <w:highlight w:val="yellow"/>
        </w:rPr>
        <w:t xml:space="preserve"> du montant du chiffre d’affaires réalisé sur les activités de vente à distance, avec retrait en magasin ou livraison, ou sur les activités de vente à emporter</w:t>
      </w:r>
      <w:r w:rsidR="00343679">
        <w:rPr>
          <w:rFonts w:ascii="Avenir LT Std 35 Light" w:hAnsi="Avenir LT Std 35 Light"/>
          <w:spacing w:val="-2"/>
          <w:sz w:val="20"/>
          <w:szCs w:val="20"/>
        </w:rPr>
        <w:t>.</w:t>
      </w:r>
    </w:p>
    <w:p w14:paraId="0FCB0919" w14:textId="1AB1F52B" w:rsidR="00707C00" w:rsidRPr="00080512" w:rsidRDefault="00343679"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w:t>
      </w:r>
      <w:r w:rsidR="00C23BB0">
        <w:rPr>
          <w:rFonts w:ascii="Avenir LT Std 35 Light" w:hAnsi="Avenir LT Std 35 Light"/>
          <w:spacing w:val="-2"/>
          <w:sz w:val="20"/>
          <w:szCs w:val="20"/>
        </w:rPr>
        <w:t xml:space="preserve">e </w:t>
      </w:r>
      <w:r w:rsidR="00824799">
        <w:rPr>
          <w:rFonts w:ascii="Avenir LT Std 35 Light" w:hAnsi="Avenir LT Std 35 Light"/>
          <w:spacing w:val="-2"/>
          <w:sz w:val="20"/>
          <w:szCs w:val="20"/>
        </w:rPr>
        <w:t>juin</w:t>
      </w:r>
      <w:r>
        <w:rPr>
          <w:rFonts w:ascii="Avenir LT Std 35 Light" w:hAnsi="Avenir LT Std 35 Light"/>
          <w:spacing w:val="-2"/>
          <w:sz w:val="20"/>
          <w:szCs w:val="20"/>
        </w:rPr>
        <w:t xml:space="preserve"> 2021</w:t>
      </w:r>
      <w:r w:rsidR="00707C00" w:rsidRPr="00080512">
        <w:rPr>
          <w:rFonts w:ascii="Avenir LT Std 35 Light" w:hAnsi="Avenir LT Std 35 Light"/>
          <w:spacing w:val="-2"/>
          <w:sz w:val="20"/>
          <w:szCs w:val="20"/>
        </w:rPr>
        <w:t>,</w:t>
      </w:r>
    </w:p>
    <w:p w14:paraId="493F95B0" w14:textId="77777777" w:rsidR="00707C00" w:rsidRPr="00080512" w:rsidRDefault="001062E8"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trike/>
          <w:spacing w:val="-2"/>
          <w:sz w:val="20"/>
          <w:szCs w:val="20"/>
          <w:highlight w:val="yellow"/>
        </w:rPr>
        <w:t>les coordonnées bancaires de l'entreprise</w:t>
      </w:r>
      <w:r w:rsidR="00707C00" w:rsidRPr="00080512">
        <w:rPr>
          <w:rFonts w:ascii="Avenir LT Std 35 Light" w:hAnsi="Avenir LT Std 35 Light"/>
          <w:spacing w:val="-2"/>
          <w:sz w:val="20"/>
          <w:szCs w:val="20"/>
        </w:rPr>
        <w:t>,</w:t>
      </w:r>
    </w:p>
    <w:p w14:paraId="3DF56F7C" w14:textId="6741ABE0" w:rsidR="004560D8" w:rsidRPr="00080512" w:rsidRDefault="00707C00" w:rsidP="00743F5F">
      <w:pPr>
        <w:pStyle w:val="Paragraphedeliste"/>
        <w:numPr>
          <w:ilvl w:val="0"/>
          <w:numId w:val="3"/>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001145F2">
        <w:rPr>
          <w:rFonts w:ascii="Avenir LT Std 35 Light" w:eastAsia="Times New Roman" w:hAnsi="Avenir LT Std 35 Light" w:cs="Arial"/>
          <w:i/>
          <w:iCs/>
          <w:color w:val="000000"/>
          <w:spacing w:val="-2"/>
          <w:sz w:val="20"/>
          <w:szCs w:val="20"/>
          <w:lang w:eastAsia="fr-FR"/>
        </w:rPr>
        <w:t>, à partir de la page 1</w:t>
      </w:r>
      <w:r w:rsidR="00F963AA">
        <w:rPr>
          <w:rFonts w:ascii="Avenir LT Std 35 Light" w:eastAsia="Times New Roman" w:hAnsi="Avenir LT Std 35 Light" w:cs="Arial"/>
          <w:i/>
          <w:iCs/>
          <w:color w:val="000000"/>
          <w:spacing w:val="-2"/>
          <w:sz w:val="20"/>
          <w:szCs w:val="20"/>
          <w:lang w:eastAsia="fr-FR"/>
        </w:rPr>
        <w:t>3</w:t>
      </w:r>
      <w:r w:rsidRPr="00080512">
        <w:rPr>
          <w:rFonts w:ascii="Avenir LT Std 35 Light" w:eastAsia="Times New Roman" w:hAnsi="Avenir LT Std 35 Light" w:cs="Arial"/>
          <w:i/>
          <w:iCs/>
          <w:color w:val="000000"/>
          <w:spacing w:val="-2"/>
          <w:sz w:val="20"/>
          <w:szCs w:val="20"/>
          <w:lang w:eastAsia="fr-FR"/>
        </w:rPr>
        <w:t>),</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6B373D96" w:rsidR="00824799"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r w:rsidR="00824799">
        <w:rPr>
          <w:rFonts w:ascii="Avenir LT Std 35 Light" w:hAnsi="Avenir LT Std 35 Light"/>
          <w:spacing w:val="-2"/>
          <w:sz w:val="20"/>
          <w:szCs w:val="20"/>
        </w:rPr>
        <w:br w:type="page"/>
      </w:r>
    </w:p>
    <w:p w14:paraId="4142A485" w14:textId="77777777" w:rsidR="001145F2" w:rsidRDefault="001145F2" w:rsidP="00620886">
      <w:pPr>
        <w:shd w:val="clear" w:color="auto" w:fill="FFFFFF"/>
        <w:spacing w:after="600" w:line="240" w:lineRule="auto"/>
        <w:jc w:val="both"/>
        <w:rPr>
          <w:rFonts w:ascii="Avenir LT Std 35 Light" w:hAnsi="Avenir LT Std 35 Light"/>
          <w:spacing w:val="-2"/>
          <w:sz w:val="20"/>
          <w:szCs w:val="2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BA183E0"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pour</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les</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e</w:t>
            </w:r>
            <w:r w:rsidRPr="0050503B">
              <w:rPr>
                <w:rFonts w:ascii="Avenir LT Std 35 Light" w:eastAsia="Times New Roman" w:hAnsi="Avenir LT Std 35 Light" w:cs="Arial"/>
                <w:color w:val="000000"/>
                <w:spacing w:val="-2"/>
                <w:sz w:val="20"/>
                <w:szCs w:val="20"/>
                <w:lang w:eastAsia="fr-FR"/>
              </w:rPr>
              <w:t>ntreprises</w:t>
            </w:r>
            <w:r w:rsidRPr="0050503B">
              <w:rPr>
                <w:rFonts w:ascii="Avenir LT Std 35 Light" w:eastAsia="Times New Roman" w:hAnsi="Avenir LT Std 35 Light" w:cs="Arial"/>
                <w:color w:val="000000"/>
                <w:spacing w:val="-2"/>
                <w:sz w:val="18"/>
                <w:szCs w:val="18"/>
                <w:lang w:eastAsia="fr-FR"/>
              </w:rPr>
              <w:t xml:space="preserve"> </w:t>
            </w:r>
            <w:r w:rsidRPr="0050503B">
              <w:rPr>
                <w:rFonts w:ascii="Avenir LT Std 35 Light" w:eastAsia="Times New Roman" w:hAnsi="Avenir LT Std 35 Light" w:cs="Arial"/>
                <w:color w:val="000000"/>
                <w:spacing w:val="-2"/>
                <w:sz w:val="20"/>
                <w:szCs w:val="20"/>
                <w:lang w:eastAsia="fr-FR"/>
              </w:rPr>
              <w:t>créées</w:t>
            </w:r>
            <w:r w:rsidRPr="0050503B">
              <w:rPr>
                <w:rFonts w:ascii="Avenir LT Std 35 Light" w:eastAsia="Times New Roman" w:hAnsi="Avenir LT Std 35 Light" w:cs="Arial"/>
                <w:color w:val="000000"/>
                <w:spacing w:val="-2"/>
                <w:sz w:val="18"/>
                <w:szCs w:val="18"/>
                <w:lang w:eastAsia="fr-FR"/>
              </w:rPr>
              <w:t xml:space="preserve"> </w:t>
            </w:r>
            <w:r w:rsidR="0050503B" w:rsidRPr="0050503B">
              <w:rPr>
                <w:rFonts w:ascii="Avenir LT Std 35 Light" w:hAnsi="Avenir LT Std 35 Light"/>
                <w:spacing w:val="-2"/>
                <w:sz w:val="20"/>
                <w:szCs w:val="20"/>
              </w:rPr>
              <w:t>entre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le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juin</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2019</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et le 31 janvier 2020</w:t>
            </w:r>
            <w:r w:rsidR="00343679" w:rsidRPr="0050503B">
              <w:rPr>
                <w:rFonts w:ascii="Avenir LT Std 35 Light" w:eastAsia="Times New Roman" w:hAnsi="Avenir LT Std 35 Light" w:cs="Arial"/>
                <w:color w:val="000000"/>
                <w:spacing w:val="-2"/>
                <w:sz w:val="20"/>
                <w:szCs w:val="20"/>
                <w:lang w:eastAsia="fr-FR"/>
              </w:rPr>
              <w:t>,</w:t>
            </w:r>
            <w:r w:rsidR="0050503B"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sur la période comprise entre la date de création de l'entreprise et le 29 février 2020</w:t>
            </w:r>
            <w:r w:rsidRPr="0050503B">
              <w:rPr>
                <w:rFonts w:ascii="Avenir LT Std 35 Light" w:eastAsia="Times New Roman" w:hAnsi="Avenir LT Std 35 Light" w:cs="Arial"/>
                <w:color w:val="000000"/>
                <w:spacing w:val="-2"/>
                <w:sz w:val="20"/>
                <w:szCs w:val="20"/>
                <w:lang w:eastAsia="fr-FR"/>
              </w:rPr>
              <w:t>,</w:t>
            </w:r>
          </w:p>
          <w:p w14:paraId="49AF3185" w14:textId="07F098FD"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ou,</w:t>
            </w:r>
            <w:r w:rsidR="00343679" w:rsidRPr="0050503B">
              <w:rPr>
                <w:rFonts w:ascii="Avenir LT Std 35 Light" w:eastAsia="Times New Roman" w:hAnsi="Avenir LT Std 35 Light" w:cs="Arial"/>
                <w:color w:val="000000"/>
                <w:spacing w:val="-2"/>
                <w:sz w:val="20"/>
                <w:szCs w:val="20"/>
                <w:lang w:eastAsia="fr-FR"/>
              </w:rPr>
              <w:t xml:space="preserve"> </w:t>
            </w:r>
            <w:r w:rsidRPr="0050503B">
              <w:rPr>
                <w:rFonts w:ascii="Avenir LT Std 35 Light" w:eastAsia="Times New Roman" w:hAnsi="Avenir LT Std 35 Light" w:cs="Arial"/>
                <w:color w:val="000000"/>
                <w:spacing w:val="-2"/>
                <w:sz w:val="20"/>
                <w:szCs w:val="20"/>
                <w:lang w:eastAsia="fr-FR"/>
              </w:rPr>
              <w:t xml:space="preserve">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février 2020 et le 29 février 20</w:t>
            </w:r>
            <w:r w:rsidR="0050503B">
              <w:rPr>
                <w:rFonts w:ascii="Avenir LT Std 35 Light" w:hAnsi="Avenir LT Std 35 Light"/>
                <w:spacing w:val="-2"/>
                <w:sz w:val="20"/>
                <w:szCs w:val="20"/>
              </w:rPr>
              <w:t xml:space="preserve">20, </w:t>
            </w:r>
            <w:r w:rsidR="0050503B" w:rsidRPr="0050503B">
              <w:rPr>
                <w:rFonts w:ascii="Avenir LT Std 35 Light" w:hAnsi="Avenir LT Std 35 Light"/>
                <w:spacing w:val="-2"/>
                <w:sz w:val="20"/>
                <w:szCs w:val="20"/>
              </w:rPr>
              <w:t>le chiffre d'affaires réalisé en février 2020 et ramené sur un mois</w:t>
            </w:r>
            <w:r w:rsidRPr="0050503B">
              <w:rPr>
                <w:rFonts w:ascii="Avenir LT Std 35 Light" w:eastAsia="Times New Roman" w:hAnsi="Avenir LT Std 35 Light" w:cs="Arial"/>
                <w:color w:val="000000"/>
                <w:spacing w:val="-2"/>
                <w:sz w:val="20"/>
                <w:szCs w:val="20"/>
                <w:lang w:eastAsia="fr-FR"/>
              </w:rPr>
              <w:t>,</w:t>
            </w:r>
          </w:p>
          <w:p w14:paraId="06DAF709" w14:textId="235E66C8" w:rsidR="00343679" w:rsidRPr="0050503B" w:rsidRDefault="00343679"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mars 2020 et le 30 juin 2020</w:t>
            </w:r>
            <w:r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31 octobre 2020</w:t>
            </w:r>
            <w:r w:rsidRPr="0050503B">
              <w:rPr>
                <w:rFonts w:ascii="Avenir LT Std 35 Light" w:eastAsia="Times New Roman" w:hAnsi="Avenir LT Std 35 Light" w:cs="Arial"/>
                <w:color w:val="000000"/>
                <w:spacing w:val="-2"/>
                <w:sz w:val="20"/>
                <w:szCs w:val="20"/>
                <w:lang w:eastAsia="fr-FR"/>
              </w:rPr>
              <w:t>,</w:t>
            </w:r>
          </w:p>
          <w:p w14:paraId="610BA5CA" w14:textId="2B37B65E" w:rsidR="000751CB" w:rsidRPr="00BD183A"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4"/>
                <w:sz w:val="20"/>
                <w:szCs w:val="20"/>
                <w:lang w:eastAsia="fr-FR"/>
              </w:rPr>
            </w:pPr>
            <w:r w:rsidRPr="0050503B">
              <w:rPr>
                <w:rFonts w:ascii="Avenir LT Std 35 Light" w:eastAsia="Times New Roman" w:hAnsi="Avenir LT Std 35 Light" w:cs="Arial"/>
                <w:color w:val="000000"/>
                <w:spacing w:val="-4"/>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30 septembre 2020</w:t>
            </w:r>
            <w:r w:rsidRPr="0050503B">
              <w:rPr>
                <w:rFonts w:ascii="Avenir LT Std 35 Light" w:eastAsia="Times New Roman" w:hAnsi="Avenir LT Std 35 Light" w:cs="Arial"/>
                <w:color w:val="000000"/>
                <w:spacing w:val="-4"/>
                <w:sz w:val="20"/>
                <w:szCs w:val="20"/>
                <w:lang w:eastAsia="fr-FR"/>
              </w:rPr>
              <w:t>,</w:t>
            </w:r>
            <w:r w:rsidR="00343679" w:rsidRPr="0050503B">
              <w:rPr>
                <w:rFonts w:ascii="Avenir LT Std 35 Light" w:eastAsia="Times New Roman" w:hAnsi="Avenir LT Std 35 Light" w:cs="Arial"/>
                <w:color w:val="000000"/>
                <w:spacing w:val="-4"/>
                <w:sz w:val="20"/>
                <w:szCs w:val="20"/>
                <w:lang w:eastAsia="fr-FR"/>
              </w:rPr>
              <w:t xml:space="preserve"> </w:t>
            </w:r>
            <w:r w:rsidR="0050503B" w:rsidRPr="0050503B">
              <w:rPr>
                <w:rFonts w:ascii="Avenir LT Std 35 Light" w:hAnsi="Avenir LT Std 35 Light"/>
                <w:spacing w:val="-2"/>
                <w:sz w:val="20"/>
                <w:szCs w:val="20"/>
              </w:rPr>
              <w:t>le chiffre d’affaires réalisé entre la date de création de l’entreprise et le 31 octobre 2020</w:t>
            </w:r>
            <w:r w:rsidR="00BD183A">
              <w:rPr>
                <w:rFonts w:ascii="Avenir LT Std 35 Light" w:hAnsi="Avenir LT Std 35 Light"/>
                <w:spacing w:val="-2"/>
                <w:sz w:val="20"/>
                <w:szCs w:val="20"/>
              </w:rPr>
              <w:t>,</w:t>
            </w:r>
          </w:p>
          <w:p w14:paraId="135C04B3" w14:textId="3429E532" w:rsidR="00BD183A" w:rsidRDefault="00BD183A"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BD183A">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octobre 2020 et le 31 octobre 2020, le chiffre d’affaires réalisé durant le mois de décembre 2020</w:t>
            </w:r>
            <w:r w:rsidR="00847ADB">
              <w:rPr>
                <w:rFonts w:ascii="Avenir LT Std 35 Light" w:eastAsia="Times New Roman" w:hAnsi="Avenir LT Std 35 Light" w:cs="Arial"/>
                <w:color w:val="000000"/>
                <w:spacing w:val="-4"/>
                <w:sz w:val="20"/>
                <w:szCs w:val="20"/>
                <w:lang w:eastAsia="fr-FR"/>
              </w:rPr>
              <w:t>,</w:t>
            </w:r>
          </w:p>
          <w:p w14:paraId="6FF0F0B8" w14:textId="351D7589" w:rsidR="0038238F" w:rsidRDefault="0038238F"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novembre 2020 et le 31 décembre 2020, le chiffre d’affaires réalisé durant le mois de janvier 2021</w:t>
            </w:r>
            <w:r w:rsidR="00847ADB">
              <w:rPr>
                <w:rFonts w:ascii="Avenir LT Std 35 Light" w:eastAsia="Times New Roman" w:hAnsi="Avenir LT Std 35 Light" w:cs="Arial"/>
                <w:color w:val="000000"/>
                <w:spacing w:val="-4"/>
                <w:sz w:val="20"/>
                <w:szCs w:val="20"/>
                <w:lang w:eastAsia="fr-FR"/>
              </w:rPr>
              <w:t>,</w:t>
            </w:r>
          </w:p>
          <w:p w14:paraId="4632D951" w14:textId="6ED8806D" w:rsidR="00847ADB" w:rsidRPr="00847ADB" w:rsidRDefault="00847ADB" w:rsidP="00847ADB">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janvier 2021 et le 31 janvier 2021, le chiffre d’affaires réalisé durant le mois de février 2021.</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2"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d'une convention, ce qui est source de complexité, particulièrement dans le contexte de crise actuel, qui nécessite des versements rapides.</w:t>
      </w:r>
    </w:p>
    <w:p w14:paraId="1632A66F" w14:textId="1ACA6DBD"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lastRenderedPageBreak/>
        <w:t xml:space="preserve">LES ANNEXES MISES A </w:t>
      </w:r>
      <w:r w:rsidR="00847ADB">
        <w:rPr>
          <w:rFonts w:ascii="Avenir LT Std 65 Medium" w:hAnsi="Avenir LT Std 65 Medium" w:cstheme="minorHAnsi"/>
          <w:color w:val="F59E33"/>
          <w:spacing w:val="-2"/>
          <w:sz w:val="24"/>
          <w:szCs w:val="24"/>
        </w:rPr>
        <w:t>JOUR</w:t>
      </w:r>
      <w:r w:rsidR="00E46B3C">
        <w:rPr>
          <w:rFonts w:ascii="Avenir LT Std 65 Medium" w:hAnsi="Avenir LT Std 65 Medium" w:cstheme="minorHAnsi"/>
          <w:color w:val="F59E33"/>
          <w:spacing w:val="-2"/>
          <w:sz w:val="24"/>
          <w:szCs w:val="24"/>
        </w:rPr>
        <w:t xml:space="preserve"> (MODIFICATIONS SURLIGNEES EN JAUNE)</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plantes à boissons</w:t>
      </w:r>
    </w:p>
    <w:p w14:paraId="3225F237" w14:textId="11B4FC91"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la vigne</w:t>
      </w:r>
    </w:p>
    <w:p w14:paraId="674A0C5B" w14:textId="7720B15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de boissons alcooliques distillées</w:t>
      </w:r>
    </w:p>
    <w:p w14:paraId="3C418B97" w14:textId="640C7DB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vins effervescents</w:t>
      </w:r>
    </w:p>
    <w:p w14:paraId="4E406E29" w14:textId="6039269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Vinification</w:t>
      </w:r>
    </w:p>
    <w:p w14:paraId="0B8B90A9" w14:textId="112DEB4A"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cidre et de vins de fruits</w:t>
      </w:r>
    </w:p>
    <w:p w14:paraId="29A825B0" w14:textId="095F00C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d'autres boissons fermentées non distillées</w:t>
      </w:r>
    </w:p>
    <w:p w14:paraId="1CAD0ABD" w14:textId="7C0622C2"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Intermédiaire du commerce en vins ayant la qualité d'entrepositaire agréé en application de </w:t>
      </w:r>
      <w:hyperlink r:id="rId13" w:history="1">
        <w:r w:rsidRPr="002371D9">
          <w:rPr>
            <w:rStyle w:val="Lienhypertexte"/>
            <w:rFonts w:ascii="Avenir LT Std 35 Light" w:hAnsi="Avenir LT Std 35 Light"/>
            <w:spacing w:val="-2"/>
            <w:sz w:val="20"/>
            <w:szCs w:val="20"/>
          </w:rPr>
          <w:t>l'article 302 G du code général des impôts</w:t>
        </w:r>
      </w:hyperlink>
    </w:p>
    <w:p w14:paraId="7DB5AADD" w14:textId="04116B2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Commerçant de gros en vins ayant la qualité d'entrepositaire agréé en application de </w:t>
      </w:r>
      <w:hyperlink r:id="rId14" w:history="1">
        <w:r w:rsidRPr="002371D9">
          <w:rPr>
            <w:rStyle w:val="Lienhypertexte"/>
            <w:rFonts w:ascii="Avenir LT Std 35 Light" w:hAnsi="Avenir LT Std 35 Light"/>
            <w:spacing w:val="-2"/>
            <w:sz w:val="20"/>
            <w:szCs w:val="20"/>
          </w:rPr>
          <w:t>l'article 302 G du code général des impôts</w:t>
        </w:r>
      </w:hyperlink>
    </w:p>
    <w:p w14:paraId="0C9D038C" w14:textId="4B4A7F96"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203279E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mer</w:t>
      </w:r>
    </w:p>
    <w:p w14:paraId="4B237C1F"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eau douce</w:t>
      </w:r>
    </w:p>
    <w:p w14:paraId="09766F5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lastRenderedPageBreak/>
        <w:t>Aquaculture en mer</w:t>
      </w:r>
    </w:p>
    <w:p w14:paraId="3C780EA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eau douce</w:t>
      </w:r>
    </w:p>
    <w:p w14:paraId="2D97ECE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bière</w:t>
      </w:r>
    </w:p>
    <w:p w14:paraId="3E000D9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malt</w:t>
      </w:r>
    </w:p>
    <w:p w14:paraId="036AEE2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Centrales d'achat alimentaires</w:t>
      </w:r>
    </w:p>
    <w:p w14:paraId="5599C25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fruits et légumes</w:t>
      </w:r>
    </w:p>
    <w:p w14:paraId="7D65DF9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boissons</w:t>
      </w:r>
    </w:p>
    <w:p w14:paraId="6FCA3735"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 spécialisé divers</w:t>
      </w:r>
    </w:p>
    <w:p w14:paraId="77EFE6E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surgelés</w:t>
      </w:r>
    </w:p>
    <w:p w14:paraId="4433B76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w:t>
      </w:r>
    </w:p>
    <w:p w14:paraId="75F95E1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non spécialisé</w:t>
      </w:r>
    </w:p>
    <w:p w14:paraId="70A197C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textiles</w:t>
      </w:r>
    </w:p>
    <w:p w14:paraId="3EFD40A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d'habillement et de chaussures</w:t>
      </w:r>
    </w:p>
    <w:p w14:paraId="2E3480AE"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d'autres biens domestiques</w:t>
      </w:r>
    </w:p>
    <w:p w14:paraId="40695E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864825" w:rsidRDefault="00116AC0"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864825">
        <w:rPr>
          <w:rFonts w:ascii="Avenir LT Std 35 Light" w:eastAsia="Times New Roman" w:hAnsi="Avenir LT Std 35 Light" w:cs="Arial"/>
          <w:spacing w:val="-2"/>
          <w:sz w:val="20"/>
          <w:szCs w:val="20"/>
          <w:lang w:eastAsia="fr-FR"/>
        </w:rPr>
        <w:t xml:space="preserve"> </w:t>
      </w:r>
      <w:r w:rsidRPr="00864825">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864825">
        <w:rPr>
          <w:rFonts w:ascii="Avenir LT Std 35 Light" w:eastAsia="Times New Roman" w:hAnsi="Avenir LT Std 35 Light" w:cs="Arial"/>
          <w:spacing w:val="-2"/>
          <w:sz w:val="20"/>
          <w:szCs w:val="20"/>
          <w:lang w:eastAsia="fr-FR"/>
        </w:rPr>
        <w:t>motocycles</w:t>
      </w:r>
      <w:r w:rsidRPr="00864825">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Blanchisserie-teinturerie de gros</w:t>
      </w:r>
    </w:p>
    <w:p w14:paraId="0CA56F30"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Stations-service</w:t>
      </w:r>
    </w:p>
    <w:p w14:paraId="6E40E414"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Enregistrement sonore et édition musicale</w:t>
      </w:r>
    </w:p>
    <w:p w14:paraId="3926E11E"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Editeurs de livres</w:t>
      </w:r>
    </w:p>
    <w:p w14:paraId="54F86ABD" w14:textId="77777777" w:rsidR="00E31452" w:rsidRPr="00864825" w:rsidRDefault="003A3ABD"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z w:val="20"/>
          <w:szCs w:val="20"/>
          <w:lang w:eastAsia="fr-FR"/>
        </w:rPr>
        <w:lastRenderedPageBreak/>
        <w:t>Services auxiliaires des transports aériens</w:t>
      </w:r>
    </w:p>
    <w:p w14:paraId="70D02F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Services auxiliaires de transport par eau</w:t>
      </w:r>
    </w:p>
    <w:p w14:paraId="156B0EF1" w14:textId="4D182698"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métiers d'art</w:t>
      </w:r>
    </w:p>
    <w:p w14:paraId="505A9FDC"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Paris sportifs</w:t>
      </w:r>
    </w:p>
    <w:p w14:paraId="40BAE010"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864825">
        <w:rPr>
          <w:rFonts w:ascii="Avenir LT Std 35 Light" w:hAnsi="Avenir LT Std 35 Light"/>
          <w:spacing w:val="-2"/>
          <w:sz w:val="20"/>
          <w:szCs w:val="20"/>
        </w:rPr>
        <w:t xml:space="preserve"> </w:t>
      </w:r>
      <w:r w:rsidRPr="00864825">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Activités de sécurité privée</w:t>
      </w:r>
    </w:p>
    <w:p w14:paraId="460E975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Nettoyage courant des bâtiments</w:t>
      </w:r>
    </w:p>
    <w:p w14:paraId="5EDADC4E"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Autres activités de nettoyage des bâtiments et nettoyage industriel</w:t>
      </w:r>
    </w:p>
    <w:p w14:paraId="7BA1278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foie gras</w:t>
      </w:r>
    </w:p>
    <w:p w14:paraId="7276DBF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Préparation à caractère artisanal de produits de charcuterie</w:t>
      </w:r>
    </w:p>
    <w:p w14:paraId="2D61374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Pâtisserie</w:t>
      </w:r>
    </w:p>
    <w:p w14:paraId="46A821D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viandes et de produits à base de viande en magasin spécialisé</w:t>
      </w:r>
    </w:p>
    <w:p w14:paraId="2E69809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 produits à base de viandes sur éventaires et marchés</w:t>
      </w:r>
    </w:p>
    <w:p w14:paraId="5065ECED"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vêtements de travail</w:t>
      </w:r>
    </w:p>
    <w:p w14:paraId="352A0698"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Reproduction d'enregistrements</w:t>
      </w:r>
    </w:p>
    <w:p w14:paraId="1D6B627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verre creux</w:t>
      </w:r>
    </w:p>
    <w:p w14:paraId="7F5CE7C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céramiques à usage domestique ou ornemental</w:t>
      </w:r>
    </w:p>
    <w:p w14:paraId="2182455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coutellerie</w:t>
      </w:r>
    </w:p>
    <w:p w14:paraId="10DA867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métalliques ménagers</w:t>
      </w:r>
    </w:p>
    <w:p w14:paraId="06020FD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ménagers non électriques</w:t>
      </w:r>
    </w:p>
    <w:p w14:paraId="01B6B077"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d'éclairage électrique</w:t>
      </w:r>
    </w:p>
    <w:p w14:paraId="21CEC41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Travaux d'installation électrique dans tous locaux</w:t>
      </w:r>
    </w:p>
    <w:p w14:paraId="171DA99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Aménagement de lieux de vente</w:t>
      </w:r>
    </w:p>
    <w:p w14:paraId="3A267C31" w14:textId="1DA3270C" w:rsidR="00116AC0"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lastRenderedPageBreak/>
        <w:t>Commerce de détail de livres sur éventaires et marchés</w:t>
      </w:r>
    </w:p>
    <w:p w14:paraId="0180BBF5" w14:textId="1444DE5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Courtier en assurance voyage</w:t>
      </w:r>
    </w:p>
    <w:p w14:paraId="665736BC" w14:textId="31135EC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Location et exploitation d'immeubles non résidentiels de réception</w:t>
      </w:r>
    </w:p>
    <w:p w14:paraId="204FD143" w14:textId="4F275BE5"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Conseil en relations publiques et communication</w:t>
      </w:r>
    </w:p>
    <w:p w14:paraId="065040AC" w14:textId="33FD401A"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des agences de publicité</w:t>
      </w:r>
    </w:p>
    <w:p w14:paraId="15B07791" w14:textId="1590EC1B"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de design</w:t>
      </w:r>
    </w:p>
    <w:p w14:paraId="1965CBDF" w14:textId="73BE86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scientifiques et techniques diverses</w:t>
      </w:r>
    </w:p>
    <w:p w14:paraId="59267CC1" w14:textId="6F32FE2E"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Services administratifs d'assistance à la demande de visas</w:t>
      </w:r>
    </w:p>
    <w:p w14:paraId="0C518F5C" w14:textId="124E0C32"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Autre création artistique</w:t>
      </w:r>
    </w:p>
    <w:p w14:paraId="07CAE282" w14:textId="573699C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Blanchisserie-teinturerie de détail</w:t>
      </w:r>
    </w:p>
    <w:p w14:paraId="381C37BA" w14:textId="64B649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Construction de maisons mobiles pour les terrains de camping</w:t>
      </w:r>
    </w:p>
    <w:p w14:paraId="3BC10738" w14:textId="4026D8E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Vente par automate</w:t>
      </w:r>
    </w:p>
    <w:p w14:paraId="79AF1A2A" w14:textId="6E1F20A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viandes et de produits à base de viande</w:t>
      </w:r>
    </w:p>
    <w:p w14:paraId="6E544E76" w14:textId="2C91B64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Garde d'animaux de compagnie avec ou sans hébergement</w:t>
      </w:r>
    </w:p>
    <w:p w14:paraId="13326789" w14:textId="6D0AD566"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dentelle et broderie</w:t>
      </w:r>
    </w:p>
    <w:p w14:paraId="15FD5C37" w14:textId="3065066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Couturiers</w:t>
      </w:r>
    </w:p>
    <w:p w14:paraId="15B71BFB"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Ecoles de français langue étrangère</w:t>
      </w:r>
    </w:p>
    <w:p w14:paraId="2B2132FF"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Articles pour fêtes et divertissements, panoplies et déguisements</w:t>
      </w:r>
    </w:p>
    <w:p w14:paraId="4739CF50"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vêtements de travail</w:t>
      </w:r>
    </w:p>
    <w:p w14:paraId="72570F5D"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Antiquaires</w:t>
      </w:r>
    </w:p>
    <w:p w14:paraId="2EB3AA6F" w14:textId="04069090"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Equipementiers de salles de projection cinématographiques</w:t>
      </w:r>
    </w:p>
    <w:p w14:paraId="0AE48669" w14:textId="36E081E1"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Correspondants locaux de presse</w:t>
      </w:r>
    </w:p>
    <w:p w14:paraId="2B20D8A0" w14:textId="6449F345"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skis, fixations et bâtons pour skis, chaussures de ski</w:t>
      </w:r>
    </w:p>
    <w:p w14:paraId="0561E4FD" w14:textId="7F34E422" w:rsidR="0058455B" w:rsidRPr="00864825" w:rsidRDefault="0058455B" w:rsidP="00864825">
      <w:pPr>
        <w:spacing w:after="72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Réparation de chaussures et d’articles en cuir</w:t>
      </w:r>
    </w:p>
    <w:p w14:paraId="46BE9497" w14:textId="48F5639E" w:rsidR="00F07C68" w:rsidRPr="003A2D0C" w:rsidRDefault="00F07C68" w:rsidP="00864825">
      <w:pPr>
        <w:spacing w:after="240" w:line="240" w:lineRule="auto"/>
        <w:jc w:val="both"/>
        <w:rPr>
          <w:rFonts w:ascii="Avenir LT Std 35 Light" w:hAnsi="Avenir LT Std 35 Light"/>
          <w:b/>
          <w:bCs/>
          <w:spacing w:val="-2"/>
          <w:sz w:val="20"/>
          <w:szCs w:val="20"/>
        </w:rPr>
      </w:pPr>
      <w:r w:rsidRPr="003A2D0C">
        <w:rPr>
          <w:rFonts w:ascii="Avenir LT Std 35 Light" w:hAnsi="Avenir LT Std 35 Light"/>
          <w:b/>
          <w:bCs/>
          <w:spacing w:val="-2"/>
          <w:sz w:val="20"/>
          <w:szCs w:val="20"/>
        </w:rPr>
        <w:lastRenderedPageBreak/>
        <w:t>Pour la liste ci-dessous, l’entreprise doit fournir une déclaration sur l'honneur indiquant qu’elle dispose du document établi par un expert-comptable, tiers de confiance, attestant qu’elle remplit les critères prévus.</w:t>
      </w:r>
    </w:p>
    <w:p w14:paraId="08FB843C" w14:textId="4E8EEDDD" w:rsidR="00864825" w:rsidRPr="00383600" w:rsidRDefault="00864825" w:rsidP="003A2D0C">
      <w:pPr>
        <w:spacing w:after="240" w:line="240" w:lineRule="auto"/>
        <w:jc w:val="both"/>
        <w:rPr>
          <w:rFonts w:ascii="Avenir LT Std 35 Light" w:hAnsi="Avenir LT Std 35 Light"/>
          <w:spacing w:val="-2"/>
          <w:sz w:val="20"/>
          <w:szCs w:val="20"/>
        </w:rPr>
      </w:pPr>
      <w:r w:rsidRPr="0078158A">
        <w:rPr>
          <w:rFonts w:ascii="Avenir LT Std 35 Light" w:hAnsi="Avenir LT Std 35 Light"/>
          <w:spacing w:val="-2"/>
          <w:sz w:val="20"/>
          <w:szCs w:val="20"/>
        </w:rPr>
        <w:t>Fabrication de bidons de bière métalliques, tonnelets de bière métalliques, fûts de bière métalliques</w:t>
      </w:r>
    </w:p>
    <w:p w14:paraId="5C480C41" w14:textId="1A7052B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artisanales et commerçants réalisant au moins 50 % de leur chiffre d'affaires par la vente de leurs produits ou services sur les foires et salons</w:t>
      </w:r>
    </w:p>
    <w:p w14:paraId="6221EA67" w14:textId="0A7D0A4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79FF7218" w14:textId="12438B1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 de services spécialisés dans l'aménagement et l'agencement des stands, hôtels, restaurants et lieux lorsqu'au moins 50 % du chiffre d'affaires est réalisé avec une ou des entreprises du secteur de la production de spectacles, l'organisation de foires, d'évènements publics ou privés, de salons ou séminaires professionnels ou de congrès, de l'hôtellerie et de la restauration</w:t>
      </w:r>
    </w:p>
    <w:p w14:paraId="443B0815" w14:textId="4FBB39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immobilières, lorsqu'au moins 50 % du chiffre d'affaires est réalisé avec une ou des entreprises du secteur de l'organisation de foires, d'évènements publics ou privés, de salons ou séminaires professionnels ou de congrès.</w:t>
      </w:r>
    </w:p>
    <w:p w14:paraId="5CA9EDEC" w14:textId="14C90B4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7FC37C95" w14:textId="6B31B7C9"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6D64926D" w14:textId="70E0912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linge de lit et de table lorsqu'au moins 50 % du chiffre d'affaires est réalisé avec une ou des entreprises du secteur de l'hôtellerie et de la restauration</w:t>
      </w:r>
    </w:p>
    <w:p w14:paraId="722D51E4" w14:textId="7DE2F56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produits alimentaires lorsqu'au moins 50 % du chiffre d'affaires est réalisé avec une ou des entreprises des secteurs de l'évènementiel, de l'hôtellerie ou de la restauration</w:t>
      </w:r>
    </w:p>
    <w:p w14:paraId="06EE6BC9" w14:textId="1290E1F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d'équipements de cuisines lorsqu'au moins 50 % du chiffre d'affaires est réalisé avec une ou des entreprises du secteur de la restauration</w:t>
      </w:r>
    </w:p>
    <w:p w14:paraId="5B39806B" w14:textId="0D060FD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Installation et maintenance de cuisines lorsqu'au moins 50 % du chiffre d'affaires est réalisé avec une ou des entreprises du secteur de la restauration</w:t>
      </w:r>
    </w:p>
    <w:p w14:paraId="3C99CA99" w14:textId="439F988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Elevage de pintades, de canards et d'autres oiseaux (hors volaille) lorsqu'au moins 50 % du chiffre d'affaires est réalisé avec une ou des entreprises du secteur de la restauration</w:t>
      </w:r>
    </w:p>
    <w:p w14:paraId="5CAA8426" w14:textId="71DDEFE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Prestations d'accueil lorsqu'au moins 50 % du chiffre d'affaires est réalisé avec une ou des entreprises du secteur de l'événementiel</w:t>
      </w:r>
    </w:p>
    <w:p w14:paraId="6A484C86" w14:textId="7E6A5F9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Prestataires d'organisation de mariage lorsqu'au moins 50 % du chiffre d'affaires est réalisé avec une ou des entreprises du secteur de l'événementiel ou de la restauration</w:t>
      </w:r>
    </w:p>
    <w:p w14:paraId="51E14F69" w14:textId="44E6611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Location de vaisselle lorsqu'au moins 50 % du chiffre d'affaire</w:t>
      </w:r>
      <w:r w:rsidR="001145F2">
        <w:rPr>
          <w:rFonts w:ascii="Avenir LT Std 35 Light" w:hAnsi="Avenir LT Std 35 Light"/>
          <w:spacing w:val="-2"/>
          <w:sz w:val="20"/>
          <w:szCs w:val="20"/>
        </w:rPr>
        <w:t>s</w:t>
      </w:r>
      <w:r w:rsidRPr="00383600">
        <w:rPr>
          <w:rFonts w:ascii="Avenir LT Std 35 Light" w:hAnsi="Avenir LT Std 35 Light"/>
          <w:spacing w:val="-2"/>
          <w:sz w:val="20"/>
          <w:szCs w:val="20"/>
        </w:rPr>
        <w:t xml:space="preserve"> est réalisé avec une ou des entreprises du secteur de l'organisation de foires, d'évènements publics ou privés, de salons ou séminaires professionnels ou de congrès</w:t>
      </w:r>
    </w:p>
    <w:p w14:paraId="685BCA57" w14:textId="513A05C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Fabrication des nappes et serviettes de fibres de cellulose lorsqu'au moins 50 % du chiffre </w:t>
      </w:r>
      <w:r w:rsidR="001145F2" w:rsidRPr="00383600">
        <w:rPr>
          <w:rFonts w:ascii="Avenir LT Std 35 Light" w:hAnsi="Avenir LT Std 35 Light"/>
          <w:spacing w:val="-2"/>
          <w:sz w:val="20"/>
          <w:szCs w:val="20"/>
        </w:rPr>
        <w:t>d’affaires</w:t>
      </w:r>
      <w:r w:rsidRPr="00383600">
        <w:rPr>
          <w:rFonts w:ascii="Avenir LT Std 35 Light" w:hAnsi="Avenir LT Std 35 Light"/>
          <w:spacing w:val="-2"/>
          <w:sz w:val="20"/>
          <w:szCs w:val="20"/>
        </w:rPr>
        <w:t xml:space="preserve"> est réalisé avec une ou des entreprises du secteur de la restauration</w:t>
      </w:r>
    </w:p>
    <w:p w14:paraId="55567C6C" w14:textId="4506E48D"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lastRenderedPageBreak/>
        <w:t>Collecte des déchets non dangereux lorsqu'au moins 50 % du chiffre d'affaires est réalisé avec une ou des entreprises du secteur de la restauration</w:t>
      </w:r>
    </w:p>
    <w:p w14:paraId="347AC59F" w14:textId="4DA8789B"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Exploitations agricoles des filières dites festives lorsqu'au moins 50 % du chiffre d'affaires est réalisé avec une ou des entreprises du secteur de la restauration ou de la chasse</w:t>
      </w:r>
    </w:p>
    <w:p w14:paraId="5327AD58" w14:textId="29BA6AB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transformation et conservation de poisson, de crustacés et de mollusques des filières dites festives lorsqu'au moins 50 % du chiffre d'affaires est réalisé avec une ou des entreprises du secteur de la restauration</w:t>
      </w:r>
    </w:p>
    <w:p w14:paraId="6F9BBA6D" w14:textId="1F803B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des agences de presse lorsqu'au moins 50 % du chiffre d'affaires est réalisé avec une ou des entreprises du secteur de l'événementiel, du tourisme, du sport ou de la culture</w:t>
      </w:r>
    </w:p>
    <w:p w14:paraId="15878BE7" w14:textId="46FA146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Edition de journaux, éditions de revues et périodiques lorsqu'au moins 50 % du chiffre d'affaires est réalisé avec une ou des entreprises du secteur de l'évènementiel, du tourisme, du sport ou de la culture</w:t>
      </w:r>
    </w:p>
    <w:p w14:paraId="02ED85C5" w14:textId="425F0CE5"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conseil spécialisées lorsqu'au moins 50 % du chiffre d'affaires est réalisé avec une ou des entreprises du secteur de l'évènementiel, du tourisme, du sport ou de la culture</w:t>
      </w:r>
    </w:p>
    <w:p w14:paraId="537E9292" w14:textId="719D1713" w:rsidR="00864825" w:rsidRPr="00847ADB"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Commerce de </w:t>
      </w:r>
      <w:r w:rsidRPr="00847ADB">
        <w:rPr>
          <w:rFonts w:ascii="Avenir LT Std 35 Light" w:hAnsi="Avenir LT Std 35 Light"/>
          <w:spacing w:val="-2"/>
          <w:sz w:val="20"/>
          <w:szCs w:val="20"/>
        </w:rPr>
        <w:t>gros (commerce interentreprises) de matériel électrique lorsqu'au moins 50 % du chiffre d'affaires est réalisé avec une ou des entreprises du secteur du secteur de l'évènementiel, du tourisme, du sport ou de la culture</w:t>
      </w:r>
    </w:p>
    <w:p w14:paraId="328B2FAF" w14:textId="78479A85"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agents et courtiers d'assurance lorsqu'au moins 50 % du chiffre d'affaires est réalisé avec une ou des entreprises du secteur de l'évènementiel, du tourisme, du sport ou de la culture</w:t>
      </w:r>
    </w:p>
    <w:p w14:paraId="6DFFC5D7" w14:textId="573E990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Conseils pour les affaires et autres conseils de gestion lorsqu'au moins 50 % du chiffre d'affaires est réalisé avec une ou des entreprises du secteur de l'évènementiel, du tourisme, du sport ou de la culture</w:t>
      </w:r>
    </w:p>
    <w:p w14:paraId="1780E886" w14:textId="2682E62F"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Etudes de marchés et sondages lorsqu'au moins 50 % du chiffre d'affaires est réalisé avec une ou des entreprises de l'évènementiel, du tourisme, du sport ou de la culture</w:t>
      </w:r>
    </w:p>
    <w:p w14:paraId="06C56608" w14:textId="02E23BB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placement de main-d'œuvre lorsqu'au moins 50 % du chiffre d'affaires est réalisé avec une ou des entreprises du secteur de l'événementiel, de l'hôtellerie ou de la restauration</w:t>
      </w:r>
    </w:p>
    <w:p w14:paraId="3C1A4688" w14:textId="7CB7B8D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travail temporaire lorsqu'au moins 50 % du chiffre d'affaires est réalisé avec une ou des entreprises du secteur de l'événementiel, de l'hôtellerie ou de la restauration</w:t>
      </w:r>
    </w:p>
    <w:p w14:paraId="2F3B4EF3" w14:textId="1049674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Autres mises à disposition de ressources humaines lorsqu'au moins 50 % du chiffre d'affaires est réalisé avec une ou des entreprises du secteur de l'événementiel, de l'hôtellerie ou de la restauration</w:t>
      </w:r>
    </w:p>
    <w:p w14:paraId="6B0C93FE" w14:textId="4331523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562BD8AD" w14:textId="1A1BA39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73412854" w14:textId="0F6F865E" w:rsidR="0078158A" w:rsidRPr="00847ADB" w:rsidRDefault="00864825" w:rsidP="003A2D0C">
      <w:pPr>
        <w:spacing w:after="240" w:line="240" w:lineRule="auto"/>
        <w:jc w:val="both"/>
        <w:rPr>
          <w:rFonts w:ascii="Avenir LT Std 35 Light" w:hAnsi="Avenir LT Std 35 Light"/>
          <w:color w:val="0563C1" w:themeColor="hyperlink"/>
          <w:spacing w:val="-2"/>
          <w:sz w:val="20"/>
          <w:szCs w:val="20"/>
          <w:u w:val="single"/>
        </w:rPr>
      </w:pPr>
      <w:r w:rsidRPr="00847ADB">
        <w:rPr>
          <w:rFonts w:ascii="Avenir LT Std 35 Light" w:hAnsi="Avenir LT Std 35 Light"/>
          <w:spacing w:val="-2"/>
          <w:sz w:val="20"/>
          <w:szCs w:val="20"/>
        </w:rPr>
        <w:t>Fabrication de matériel de levage et de manutention lorsqu'au moins 50 % du chiffre d'affaires est réalisé avec une personne morale qui exploite des remontées mécaniques au sens de</w:t>
      </w:r>
      <w:r w:rsidR="003A2D0C" w:rsidRPr="00847ADB">
        <w:rPr>
          <w:rFonts w:ascii="Avenir LT Std 35 Light" w:hAnsi="Avenir LT Std 35 Light"/>
          <w:spacing w:val="-2"/>
          <w:sz w:val="20"/>
          <w:szCs w:val="20"/>
        </w:rPr>
        <w:t xml:space="preserve"> l’</w:t>
      </w:r>
      <w:hyperlink r:id="rId15" w:anchor=":~:text=Sont%20d%C3%A9nomm%C3%A9s%20%22%20remont%C3%A9es%20m%C3%A9caniques%20%22%20tous,des%20c%C3%A2bles%20porteurs%20ou%20tracteurs." w:history="1">
        <w:r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CDFDBE7" w14:textId="4DC39E9A"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6"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0326BC62" w14:textId="04B0A6A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Services d'architecture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7"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76B44A8" w14:textId="07F56B8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lastRenderedPageBreak/>
        <w:t xml:space="preserve">Activités d'ingénierie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8"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033A496" w14:textId="6D2B936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articles en caoutchouc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9"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7CFBE20" w14:textId="3BC2C370"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Réparation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0"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248109C" w14:textId="39D0849E"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machines d'usage général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1"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3F4783F6" w14:textId="0F7C6E94"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Installation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2"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2A28708C" w14:textId="344B8762" w:rsidR="00864825"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gros de café, thé, cacao et épices lorsqu'au moins 50 % du chiffre d'affaires est réalisé avec une ou des entreprises du secteur de l'hôtellerie</w:t>
      </w:r>
      <w:r w:rsidRPr="0078158A">
        <w:rPr>
          <w:rFonts w:ascii="Avenir LT Std 35 Light" w:hAnsi="Avenir LT Std 35 Light"/>
          <w:spacing w:val="-2"/>
          <w:sz w:val="20"/>
          <w:szCs w:val="20"/>
        </w:rPr>
        <w:t xml:space="preserve"> ou de la restauration</w:t>
      </w:r>
    </w:p>
    <w:p w14:paraId="50958228" w14:textId="65936870" w:rsidR="00E46B3C" w:rsidRPr="003A2D0C" w:rsidRDefault="00E46B3C" w:rsidP="003A2D0C">
      <w:pPr>
        <w:spacing w:after="240" w:line="240" w:lineRule="auto"/>
        <w:jc w:val="both"/>
        <w:rPr>
          <w:rFonts w:ascii="Avenir LT Std 35 Light" w:hAnsi="Avenir LT Std 35 Light"/>
          <w:spacing w:val="-2"/>
          <w:sz w:val="20"/>
          <w:szCs w:val="20"/>
        </w:rPr>
      </w:pPr>
      <w:r w:rsidRPr="00E46B3C">
        <w:rPr>
          <w:rFonts w:ascii="Avenir LT Std 35 Light" w:hAnsi="Avenir LT Std 35 Light"/>
          <w:spacing w:val="-2"/>
          <w:sz w:val="20"/>
          <w:szCs w:val="20"/>
          <w:highlight w:val="yellow"/>
        </w:rPr>
        <w:t>Fabricants de vêtements de dessus et fabrication de vêtements de dessous ; Fabrication d'articles à mailles</w:t>
      </w:r>
    </w:p>
    <w:sectPr w:rsidR="00E46B3C" w:rsidRPr="003A2D0C" w:rsidSect="00F220E7">
      <w:footerReference w:type="default" r:id="rId2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0B1B" w14:textId="77777777" w:rsidR="00C23BB0" w:rsidRDefault="00C23BB0" w:rsidP="00CA6A76">
      <w:pPr>
        <w:spacing w:after="0" w:line="240" w:lineRule="auto"/>
      </w:pPr>
      <w:r>
        <w:separator/>
      </w:r>
    </w:p>
  </w:endnote>
  <w:endnote w:type="continuationSeparator" w:id="0">
    <w:p w14:paraId="3CCCD7E1" w14:textId="77777777" w:rsidR="00C23BB0" w:rsidRDefault="00C23BB0"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6182"/>
      <w:docPartObj>
        <w:docPartGallery w:val="Page Numbers (Bottom of Page)"/>
        <w:docPartUnique/>
      </w:docPartObj>
    </w:sdtPr>
    <w:sdtEndPr/>
    <w:sdtContent>
      <w:p w14:paraId="1A2828D1" w14:textId="4183C3B3" w:rsidR="00C23BB0" w:rsidRDefault="00C23BB0"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C23BB0" w:rsidRDefault="00C23B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DF88" w14:textId="77777777" w:rsidR="00C23BB0" w:rsidRDefault="00C23BB0" w:rsidP="00CA6A76">
      <w:pPr>
        <w:spacing w:after="0" w:line="240" w:lineRule="auto"/>
      </w:pPr>
      <w:r>
        <w:separator/>
      </w:r>
    </w:p>
  </w:footnote>
  <w:footnote w:type="continuationSeparator" w:id="0">
    <w:p w14:paraId="64A9EFD1" w14:textId="77777777" w:rsidR="00C23BB0" w:rsidRDefault="00C23BB0" w:rsidP="00CA6A76">
      <w:pPr>
        <w:spacing w:after="0" w:line="240" w:lineRule="auto"/>
      </w:pPr>
      <w:r>
        <w:continuationSeparator/>
      </w:r>
    </w:p>
  </w:footnote>
  <w:footnote w:id="1">
    <w:p w14:paraId="1704157B" w14:textId="77777777" w:rsidR="00C23BB0" w:rsidRDefault="00C23BB0" w:rsidP="008A36BB">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2">
    <w:p w14:paraId="04EC92EB" w14:textId="4FFC5A13" w:rsidR="00C23BB0" w:rsidRDefault="00C23BB0">
      <w:pPr>
        <w:pStyle w:val="Notedebasdepage"/>
      </w:pPr>
      <w:r w:rsidRPr="00220E4A">
        <w:rPr>
          <w:rStyle w:val="Appelnotedebasdep"/>
        </w:rPr>
        <w:footnoteRef/>
      </w:r>
      <w:r w:rsidRPr="00220E4A">
        <w:t xml:space="preserve"> </w:t>
      </w:r>
      <w:r w:rsidRPr="00220E4A">
        <w:rPr>
          <w:rFonts w:ascii="Avenir LT Std 35 Light" w:hAnsi="Avenir LT Std 35 Light"/>
          <w:spacing w:val="-2"/>
          <w:sz w:val="18"/>
          <w:szCs w:val="18"/>
        </w:rPr>
        <w:t xml:space="preserve">Pour les entreprises créées </w:t>
      </w:r>
      <w:r>
        <w:rPr>
          <w:rFonts w:ascii="Avenir LT Std 35 Light" w:hAnsi="Avenir LT Std 35 Light"/>
          <w:spacing w:val="-2"/>
          <w:sz w:val="18"/>
          <w:szCs w:val="18"/>
        </w:rPr>
        <w:t>à partir</w:t>
      </w:r>
      <w:r w:rsidRPr="00220E4A">
        <w:rPr>
          <w:rFonts w:ascii="Avenir LT Std 35 Light" w:hAnsi="Avenir LT Std 35 Light"/>
          <w:spacing w:val="-2"/>
          <w:sz w:val="18"/>
          <w:szCs w:val="18"/>
        </w:rPr>
        <w:t xml:space="preserve"> </w:t>
      </w:r>
      <w:r>
        <w:rPr>
          <w:rFonts w:ascii="Avenir LT Std 35 Light" w:hAnsi="Avenir LT Std 35 Light"/>
          <w:spacing w:val="-2"/>
          <w:sz w:val="18"/>
          <w:szCs w:val="18"/>
        </w:rPr>
        <w:t xml:space="preserve">du </w:t>
      </w:r>
      <w:r w:rsidRPr="00220E4A">
        <w:rPr>
          <w:rFonts w:ascii="Avenir LT Std 35 Light" w:hAnsi="Avenir LT Std 35 Light"/>
          <w:spacing w:val="-2"/>
          <w:sz w:val="18"/>
          <w:szCs w:val="18"/>
        </w:rPr>
        <w:t>1</w:t>
      </w:r>
      <w:r w:rsidRPr="00220E4A">
        <w:rPr>
          <w:rFonts w:ascii="Avenir LT Std 35 Light" w:hAnsi="Avenir LT Std 35 Light"/>
          <w:spacing w:val="-2"/>
          <w:sz w:val="18"/>
          <w:szCs w:val="18"/>
          <w:vertAlign w:val="superscript"/>
        </w:rPr>
        <w:t>er</w:t>
      </w:r>
      <w:r w:rsidRPr="00220E4A">
        <w:rPr>
          <w:rFonts w:ascii="Avenir LT Std 35 Light" w:hAnsi="Avenir LT Std 35 Light"/>
          <w:spacing w:val="-2"/>
          <w:sz w:val="18"/>
          <w:szCs w:val="18"/>
        </w:rPr>
        <w:t xml:space="preserve"> </w:t>
      </w:r>
      <w:r w:rsidR="00D243C1">
        <w:rPr>
          <w:rFonts w:ascii="Avenir LT Std 35 Light" w:hAnsi="Avenir LT Std 35 Light"/>
          <w:spacing w:val="-2"/>
          <w:sz w:val="18"/>
          <w:szCs w:val="18"/>
        </w:rPr>
        <w:t>novembre</w:t>
      </w:r>
      <w:r w:rsidRPr="00220E4A">
        <w:rPr>
          <w:rFonts w:ascii="Avenir LT Std 35 Light" w:hAnsi="Avenir LT Std 35 Light"/>
          <w:spacing w:val="-2"/>
          <w:sz w:val="18"/>
          <w:szCs w:val="18"/>
        </w:rPr>
        <w:t xml:space="preserve"> 2020, aucune des conditions ne doit être remplie.</w:t>
      </w:r>
    </w:p>
  </w:footnote>
  <w:footnote w:id="3">
    <w:p w14:paraId="60CF0557" w14:textId="2E4B5DD8" w:rsidR="00C23BB0" w:rsidRDefault="00C23BB0"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 w:id="4">
    <w:p w14:paraId="40D32AB1" w14:textId="6EDFD8C6" w:rsidR="00C23BB0" w:rsidRDefault="00C23BB0">
      <w:pPr>
        <w:pStyle w:val="Notedebasdepage"/>
      </w:pPr>
      <w:r>
        <w:rPr>
          <w:rStyle w:val="Appelnotedebasdep"/>
        </w:rPr>
        <w:footnoteRef/>
      </w:r>
      <w:r>
        <w:t xml:space="preserve"> </w:t>
      </w:r>
      <w:r w:rsidR="00EE3603" w:rsidRPr="00C04C10">
        <w:t>A</w:t>
      </w:r>
      <w:r w:rsidRPr="00C04C10">
        <w:rPr>
          <w:rFonts w:ascii="Avenir LT Std 35 Light" w:hAnsi="Avenir LT Std 35 Light"/>
          <w:spacing w:val="-2"/>
          <w:sz w:val="18"/>
          <w:szCs w:val="18"/>
        </w:rPr>
        <w:t>ides versées au titre du fonds de solidarité, exonérations de cotisations sociales, exonérations fiscales telles que les dégrèvements de cotisation foncière des entreprises</w:t>
      </w:r>
      <w:r w:rsidR="00EE3603" w:rsidRPr="00C04C10">
        <w:rPr>
          <w:rFonts w:ascii="Avenir LT Std 35 Light" w:hAnsi="Avenir LT Std 35 Light"/>
          <w:spacing w:val="-2"/>
          <w:sz w:val="18"/>
          <w:szCs w:val="18"/>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85110"/>
    <w:multiLevelType w:val="hybridMultilevel"/>
    <w:tmpl w:val="403A4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91475"/>
    <w:multiLevelType w:val="hybridMultilevel"/>
    <w:tmpl w:val="BF84D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A55F1"/>
    <w:multiLevelType w:val="hybridMultilevel"/>
    <w:tmpl w:val="E17267B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0"/>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6491"/>
    <w:rsid w:val="000472D6"/>
    <w:rsid w:val="0005229A"/>
    <w:rsid w:val="00061D0F"/>
    <w:rsid w:val="00067B60"/>
    <w:rsid w:val="0007024C"/>
    <w:rsid w:val="000751CB"/>
    <w:rsid w:val="00076F5D"/>
    <w:rsid w:val="00080512"/>
    <w:rsid w:val="0008650B"/>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45F2"/>
    <w:rsid w:val="00116AC0"/>
    <w:rsid w:val="0012071F"/>
    <w:rsid w:val="00127163"/>
    <w:rsid w:val="00132839"/>
    <w:rsid w:val="00133128"/>
    <w:rsid w:val="00136634"/>
    <w:rsid w:val="001369DF"/>
    <w:rsid w:val="0014581D"/>
    <w:rsid w:val="001460B7"/>
    <w:rsid w:val="00152212"/>
    <w:rsid w:val="001650C4"/>
    <w:rsid w:val="00165606"/>
    <w:rsid w:val="001770B9"/>
    <w:rsid w:val="0018416B"/>
    <w:rsid w:val="00184B0F"/>
    <w:rsid w:val="00190244"/>
    <w:rsid w:val="00194568"/>
    <w:rsid w:val="001A231E"/>
    <w:rsid w:val="001A3650"/>
    <w:rsid w:val="001A3BF0"/>
    <w:rsid w:val="001C2598"/>
    <w:rsid w:val="001C7DCB"/>
    <w:rsid w:val="001D2AC1"/>
    <w:rsid w:val="001E6276"/>
    <w:rsid w:val="001F57C0"/>
    <w:rsid w:val="00203AAE"/>
    <w:rsid w:val="00211806"/>
    <w:rsid w:val="002152E4"/>
    <w:rsid w:val="002172A9"/>
    <w:rsid w:val="0022009A"/>
    <w:rsid w:val="00220E4A"/>
    <w:rsid w:val="00230FD6"/>
    <w:rsid w:val="00234462"/>
    <w:rsid w:val="0023485C"/>
    <w:rsid w:val="00234D55"/>
    <w:rsid w:val="002371D9"/>
    <w:rsid w:val="002417F4"/>
    <w:rsid w:val="00243E19"/>
    <w:rsid w:val="00250D9D"/>
    <w:rsid w:val="002615AD"/>
    <w:rsid w:val="00282086"/>
    <w:rsid w:val="00284CB3"/>
    <w:rsid w:val="00285916"/>
    <w:rsid w:val="0028746A"/>
    <w:rsid w:val="00291756"/>
    <w:rsid w:val="00291F51"/>
    <w:rsid w:val="00293FA1"/>
    <w:rsid w:val="002A1D6B"/>
    <w:rsid w:val="002A363B"/>
    <w:rsid w:val="002A3F08"/>
    <w:rsid w:val="002B44DD"/>
    <w:rsid w:val="002C0C32"/>
    <w:rsid w:val="002C195B"/>
    <w:rsid w:val="002D02A8"/>
    <w:rsid w:val="002D0442"/>
    <w:rsid w:val="002D3932"/>
    <w:rsid w:val="002D749D"/>
    <w:rsid w:val="002E4AFE"/>
    <w:rsid w:val="002F12EF"/>
    <w:rsid w:val="00306EC5"/>
    <w:rsid w:val="003107F9"/>
    <w:rsid w:val="00310CDA"/>
    <w:rsid w:val="00313506"/>
    <w:rsid w:val="00316136"/>
    <w:rsid w:val="00325564"/>
    <w:rsid w:val="003276DA"/>
    <w:rsid w:val="00333FF9"/>
    <w:rsid w:val="00336A03"/>
    <w:rsid w:val="00341DEB"/>
    <w:rsid w:val="00342E91"/>
    <w:rsid w:val="00343461"/>
    <w:rsid w:val="00343679"/>
    <w:rsid w:val="00352FC3"/>
    <w:rsid w:val="0035358E"/>
    <w:rsid w:val="00362C52"/>
    <w:rsid w:val="0037008A"/>
    <w:rsid w:val="00370126"/>
    <w:rsid w:val="00374153"/>
    <w:rsid w:val="003764C3"/>
    <w:rsid w:val="00380F28"/>
    <w:rsid w:val="0038238F"/>
    <w:rsid w:val="00382552"/>
    <w:rsid w:val="00383600"/>
    <w:rsid w:val="003864A6"/>
    <w:rsid w:val="003900C4"/>
    <w:rsid w:val="003914D0"/>
    <w:rsid w:val="003A0528"/>
    <w:rsid w:val="003A2D0C"/>
    <w:rsid w:val="003A3ABD"/>
    <w:rsid w:val="003A59F5"/>
    <w:rsid w:val="003A60C7"/>
    <w:rsid w:val="003B1A27"/>
    <w:rsid w:val="003B6889"/>
    <w:rsid w:val="003B6D1A"/>
    <w:rsid w:val="003C123D"/>
    <w:rsid w:val="003C596D"/>
    <w:rsid w:val="003D5477"/>
    <w:rsid w:val="003D6265"/>
    <w:rsid w:val="003E1CFB"/>
    <w:rsid w:val="00401C86"/>
    <w:rsid w:val="00407564"/>
    <w:rsid w:val="0041100F"/>
    <w:rsid w:val="00412AED"/>
    <w:rsid w:val="004157B6"/>
    <w:rsid w:val="0042173C"/>
    <w:rsid w:val="00427B74"/>
    <w:rsid w:val="00430D95"/>
    <w:rsid w:val="00431148"/>
    <w:rsid w:val="0043308D"/>
    <w:rsid w:val="00435852"/>
    <w:rsid w:val="00436084"/>
    <w:rsid w:val="004375AC"/>
    <w:rsid w:val="00443DEE"/>
    <w:rsid w:val="00447B4F"/>
    <w:rsid w:val="00455BBB"/>
    <w:rsid w:val="004560D8"/>
    <w:rsid w:val="00460C0E"/>
    <w:rsid w:val="00460F8B"/>
    <w:rsid w:val="00464748"/>
    <w:rsid w:val="00475E7B"/>
    <w:rsid w:val="00477541"/>
    <w:rsid w:val="004A3CC0"/>
    <w:rsid w:val="004A5011"/>
    <w:rsid w:val="004B4678"/>
    <w:rsid w:val="004B702C"/>
    <w:rsid w:val="004C7766"/>
    <w:rsid w:val="004D2D1F"/>
    <w:rsid w:val="004E5F57"/>
    <w:rsid w:val="004F22FB"/>
    <w:rsid w:val="004F5F2D"/>
    <w:rsid w:val="0050188D"/>
    <w:rsid w:val="00502137"/>
    <w:rsid w:val="0050503B"/>
    <w:rsid w:val="00507FBE"/>
    <w:rsid w:val="00511648"/>
    <w:rsid w:val="005159E4"/>
    <w:rsid w:val="0052026C"/>
    <w:rsid w:val="00520891"/>
    <w:rsid w:val="00542F47"/>
    <w:rsid w:val="00544CDB"/>
    <w:rsid w:val="00566D7D"/>
    <w:rsid w:val="00566DB0"/>
    <w:rsid w:val="005705A8"/>
    <w:rsid w:val="00571639"/>
    <w:rsid w:val="0057442E"/>
    <w:rsid w:val="0058455B"/>
    <w:rsid w:val="00593F54"/>
    <w:rsid w:val="005A009A"/>
    <w:rsid w:val="005B216F"/>
    <w:rsid w:val="005C0087"/>
    <w:rsid w:val="005C167A"/>
    <w:rsid w:val="005C259A"/>
    <w:rsid w:val="005C3FB5"/>
    <w:rsid w:val="005D129C"/>
    <w:rsid w:val="005E27D4"/>
    <w:rsid w:val="00600095"/>
    <w:rsid w:val="006030AB"/>
    <w:rsid w:val="00615C80"/>
    <w:rsid w:val="0061684C"/>
    <w:rsid w:val="0062042E"/>
    <w:rsid w:val="00620886"/>
    <w:rsid w:val="006243C8"/>
    <w:rsid w:val="00625AC8"/>
    <w:rsid w:val="00634E49"/>
    <w:rsid w:val="00637B7B"/>
    <w:rsid w:val="00640ECD"/>
    <w:rsid w:val="00641F93"/>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0390"/>
    <w:rsid w:val="006F689E"/>
    <w:rsid w:val="006F7243"/>
    <w:rsid w:val="00703700"/>
    <w:rsid w:val="00707C00"/>
    <w:rsid w:val="00711725"/>
    <w:rsid w:val="00713309"/>
    <w:rsid w:val="0071410A"/>
    <w:rsid w:val="007254AE"/>
    <w:rsid w:val="00725E12"/>
    <w:rsid w:val="0073210F"/>
    <w:rsid w:val="007341F4"/>
    <w:rsid w:val="00742999"/>
    <w:rsid w:val="00743F5F"/>
    <w:rsid w:val="00753261"/>
    <w:rsid w:val="007734F2"/>
    <w:rsid w:val="0078158A"/>
    <w:rsid w:val="00781ED7"/>
    <w:rsid w:val="00784D06"/>
    <w:rsid w:val="007A0BC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43A4"/>
    <w:rsid w:val="00824799"/>
    <w:rsid w:val="00825AC2"/>
    <w:rsid w:val="008306C6"/>
    <w:rsid w:val="008315BC"/>
    <w:rsid w:val="00834715"/>
    <w:rsid w:val="0084165C"/>
    <w:rsid w:val="00842A7D"/>
    <w:rsid w:val="00847014"/>
    <w:rsid w:val="00847ADB"/>
    <w:rsid w:val="00853382"/>
    <w:rsid w:val="0085480A"/>
    <w:rsid w:val="008630D4"/>
    <w:rsid w:val="00863A81"/>
    <w:rsid w:val="00864825"/>
    <w:rsid w:val="0086585A"/>
    <w:rsid w:val="00872590"/>
    <w:rsid w:val="008737BA"/>
    <w:rsid w:val="008745CA"/>
    <w:rsid w:val="008760DD"/>
    <w:rsid w:val="00886D64"/>
    <w:rsid w:val="00892265"/>
    <w:rsid w:val="008A36BB"/>
    <w:rsid w:val="008A3F78"/>
    <w:rsid w:val="008C0B0A"/>
    <w:rsid w:val="008D1BBB"/>
    <w:rsid w:val="008D1CB6"/>
    <w:rsid w:val="008D2005"/>
    <w:rsid w:val="008F109F"/>
    <w:rsid w:val="00902554"/>
    <w:rsid w:val="0091215D"/>
    <w:rsid w:val="00912B0A"/>
    <w:rsid w:val="009147C6"/>
    <w:rsid w:val="00915794"/>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10CD"/>
    <w:rsid w:val="009D309C"/>
    <w:rsid w:val="009D70A8"/>
    <w:rsid w:val="009E402F"/>
    <w:rsid w:val="009F3E86"/>
    <w:rsid w:val="009F5D0A"/>
    <w:rsid w:val="00A14EA3"/>
    <w:rsid w:val="00A155B4"/>
    <w:rsid w:val="00A21210"/>
    <w:rsid w:val="00A25A66"/>
    <w:rsid w:val="00A2765A"/>
    <w:rsid w:val="00A31929"/>
    <w:rsid w:val="00A3228A"/>
    <w:rsid w:val="00A33D1F"/>
    <w:rsid w:val="00A37020"/>
    <w:rsid w:val="00A41A23"/>
    <w:rsid w:val="00A423B3"/>
    <w:rsid w:val="00A44D8A"/>
    <w:rsid w:val="00A5037F"/>
    <w:rsid w:val="00A5432C"/>
    <w:rsid w:val="00A66230"/>
    <w:rsid w:val="00A66335"/>
    <w:rsid w:val="00A66CE3"/>
    <w:rsid w:val="00A71D67"/>
    <w:rsid w:val="00A777DA"/>
    <w:rsid w:val="00A8022D"/>
    <w:rsid w:val="00A80CDA"/>
    <w:rsid w:val="00A81F71"/>
    <w:rsid w:val="00A820CB"/>
    <w:rsid w:val="00A90297"/>
    <w:rsid w:val="00AA50A3"/>
    <w:rsid w:val="00AA58E4"/>
    <w:rsid w:val="00AA6BF6"/>
    <w:rsid w:val="00AB1174"/>
    <w:rsid w:val="00AB335B"/>
    <w:rsid w:val="00AB40BF"/>
    <w:rsid w:val="00AB5CED"/>
    <w:rsid w:val="00AB5DC3"/>
    <w:rsid w:val="00AC21F5"/>
    <w:rsid w:val="00AD1A8E"/>
    <w:rsid w:val="00AD1FF0"/>
    <w:rsid w:val="00AD338E"/>
    <w:rsid w:val="00AE1AE7"/>
    <w:rsid w:val="00AE6388"/>
    <w:rsid w:val="00AF2A59"/>
    <w:rsid w:val="00AF42DB"/>
    <w:rsid w:val="00AF623F"/>
    <w:rsid w:val="00AF6AC0"/>
    <w:rsid w:val="00AF76ED"/>
    <w:rsid w:val="00B024D3"/>
    <w:rsid w:val="00B11DBE"/>
    <w:rsid w:val="00B17A9D"/>
    <w:rsid w:val="00B2129D"/>
    <w:rsid w:val="00B27244"/>
    <w:rsid w:val="00B27FD2"/>
    <w:rsid w:val="00B33CC2"/>
    <w:rsid w:val="00B369AA"/>
    <w:rsid w:val="00B57DA1"/>
    <w:rsid w:val="00B674AF"/>
    <w:rsid w:val="00B700FD"/>
    <w:rsid w:val="00B73ED0"/>
    <w:rsid w:val="00B84D88"/>
    <w:rsid w:val="00B86A16"/>
    <w:rsid w:val="00B9098E"/>
    <w:rsid w:val="00B93312"/>
    <w:rsid w:val="00B9731A"/>
    <w:rsid w:val="00BA3483"/>
    <w:rsid w:val="00BA5BF0"/>
    <w:rsid w:val="00BA78E1"/>
    <w:rsid w:val="00BB19EB"/>
    <w:rsid w:val="00BC4E1B"/>
    <w:rsid w:val="00BD183A"/>
    <w:rsid w:val="00BD1CC1"/>
    <w:rsid w:val="00BD57AB"/>
    <w:rsid w:val="00BD60A5"/>
    <w:rsid w:val="00BD7F2A"/>
    <w:rsid w:val="00BE142B"/>
    <w:rsid w:val="00BE145F"/>
    <w:rsid w:val="00BE4BF0"/>
    <w:rsid w:val="00BE564E"/>
    <w:rsid w:val="00BF61B6"/>
    <w:rsid w:val="00BF6AB2"/>
    <w:rsid w:val="00C04C10"/>
    <w:rsid w:val="00C152A3"/>
    <w:rsid w:val="00C17490"/>
    <w:rsid w:val="00C23BB0"/>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0003"/>
    <w:rsid w:val="00CF26C1"/>
    <w:rsid w:val="00CF54C6"/>
    <w:rsid w:val="00CF5D8F"/>
    <w:rsid w:val="00CF6A98"/>
    <w:rsid w:val="00D13690"/>
    <w:rsid w:val="00D20D01"/>
    <w:rsid w:val="00D20FD0"/>
    <w:rsid w:val="00D243C1"/>
    <w:rsid w:val="00D26A61"/>
    <w:rsid w:val="00D32CEE"/>
    <w:rsid w:val="00D333AE"/>
    <w:rsid w:val="00D42386"/>
    <w:rsid w:val="00D4566D"/>
    <w:rsid w:val="00D467AE"/>
    <w:rsid w:val="00D6495F"/>
    <w:rsid w:val="00D653C8"/>
    <w:rsid w:val="00D6688B"/>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65C2"/>
    <w:rsid w:val="00E0525A"/>
    <w:rsid w:val="00E055E3"/>
    <w:rsid w:val="00E059F1"/>
    <w:rsid w:val="00E15D66"/>
    <w:rsid w:val="00E16C0C"/>
    <w:rsid w:val="00E17410"/>
    <w:rsid w:val="00E20282"/>
    <w:rsid w:val="00E20FB0"/>
    <w:rsid w:val="00E2730D"/>
    <w:rsid w:val="00E276F8"/>
    <w:rsid w:val="00E31452"/>
    <w:rsid w:val="00E442F3"/>
    <w:rsid w:val="00E45691"/>
    <w:rsid w:val="00E45D21"/>
    <w:rsid w:val="00E46B3C"/>
    <w:rsid w:val="00E5029D"/>
    <w:rsid w:val="00E5250B"/>
    <w:rsid w:val="00E70473"/>
    <w:rsid w:val="00E86152"/>
    <w:rsid w:val="00E979FF"/>
    <w:rsid w:val="00EA1194"/>
    <w:rsid w:val="00EA24F8"/>
    <w:rsid w:val="00EB6033"/>
    <w:rsid w:val="00EB652F"/>
    <w:rsid w:val="00EC27E0"/>
    <w:rsid w:val="00EC2EDD"/>
    <w:rsid w:val="00EC3235"/>
    <w:rsid w:val="00EC637D"/>
    <w:rsid w:val="00ED6E5B"/>
    <w:rsid w:val="00ED71C2"/>
    <w:rsid w:val="00EE0E58"/>
    <w:rsid w:val="00EE3603"/>
    <w:rsid w:val="00EE6976"/>
    <w:rsid w:val="00EE71E8"/>
    <w:rsid w:val="00EF2373"/>
    <w:rsid w:val="00EF29C1"/>
    <w:rsid w:val="00EF3A67"/>
    <w:rsid w:val="00F01F38"/>
    <w:rsid w:val="00F047D7"/>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868E0"/>
    <w:rsid w:val="00F90835"/>
    <w:rsid w:val="00F95F3D"/>
    <w:rsid w:val="00F963AA"/>
    <w:rsid w:val="00FA1922"/>
    <w:rsid w:val="00FA3071"/>
    <w:rsid w:val="00FA6B66"/>
    <w:rsid w:val="00FB14F9"/>
    <w:rsid w:val="00FB25E5"/>
    <w:rsid w:val="00FB2D14"/>
    <w:rsid w:val="00FC25BA"/>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22234404">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6992689">
      <w:bodyDiv w:val="1"/>
      <w:marLeft w:val="0"/>
      <w:marRight w:val="0"/>
      <w:marTop w:val="0"/>
      <w:marBottom w:val="0"/>
      <w:divBdr>
        <w:top w:val="none" w:sz="0" w:space="0" w:color="auto"/>
        <w:left w:val="none" w:sz="0" w:space="0" w:color="auto"/>
        <w:bottom w:val="none" w:sz="0" w:space="0" w:color="auto"/>
        <w:right w:val="none" w:sz="0" w:space="0" w:color="auto"/>
      </w:divBdr>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38698266">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69577&amp;idArticle=LEGIARTI000006304689&amp;dateTexte=&amp;categorieLien=cid" TargetMode="External"/><Relationship Id="rId18" Type="http://schemas.openxmlformats.org/officeDocument/2006/relationships/hyperlink" Target="https://www.legifrance.gouv.fr/codes/article_lc/LEGIARTI000006813196/2005-01-01" TargetMode="External"/><Relationship Id="rId3" Type="http://schemas.openxmlformats.org/officeDocument/2006/relationships/styles" Target="styles.xml"/><Relationship Id="rId21" Type="http://schemas.openxmlformats.org/officeDocument/2006/relationships/hyperlink" Target="https://www.legifrance.gouv.fr/codes/article_lc/LEGIARTI000006813196/2005-01-01" TargetMode="External"/><Relationship Id="rId7" Type="http://schemas.openxmlformats.org/officeDocument/2006/relationships/endnotes" Target="endnotes.xml"/><Relationship Id="rId12" Type="http://schemas.openxmlformats.org/officeDocument/2006/relationships/hyperlink" Target="https://www.legifrance.gouv.fr/jorf/id/JORFTEXT000042838412" TargetMode="External"/><Relationship Id="rId17" Type="http://schemas.openxmlformats.org/officeDocument/2006/relationships/hyperlink" Target="https://www.legifrance.gouv.fr/codes/article_lc/LEGIARTI000006813196/2005-01-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codes/article_lc/LEGIARTI000006813196/2005-01-01" TargetMode="External"/><Relationship Id="rId20" Type="http://schemas.openxmlformats.org/officeDocument/2006/relationships/hyperlink" Target="https://www.legifrance.gouv.fr/codes/article_lc/LEGIARTI000006813196/2005-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odes/article_lc/LEGIARTI000006813196/2005-01-01" TargetMode="External"/><Relationship Id="rId23" Type="http://schemas.openxmlformats.org/officeDocument/2006/relationships/footer" Target="footer1.xml"/><Relationship Id="rId10" Type="http://schemas.openxmlformats.org/officeDocument/2006/relationships/hyperlink" Target="https://www.legifrance.gouv.fr/jorf/id/JORFTEXT000043715143" TargetMode="External"/><Relationship Id="rId19" Type="http://schemas.openxmlformats.org/officeDocument/2006/relationships/hyperlink" Target="https://www.legifrance.gouv.fr/codes/article_lc/LEGIARTI000006813196/2005-01-01"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codes/article_lc/LEGIARTI000006813196/2005-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5235</Words>
  <Characters>28798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Jerome Normand</cp:lastModifiedBy>
  <cp:revision>8</cp:revision>
  <cp:lastPrinted>2020-06-22T14:31:00Z</cp:lastPrinted>
  <dcterms:created xsi:type="dcterms:W3CDTF">2021-06-30T09:03:00Z</dcterms:created>
  <dcterms:modified xsi:type="dcterms:W3CDTF">2021-06-30T13:57:00Z</dcterms:modified>
</cp:coreProperties>
</file>